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A6" w:rsidRPr="007A75A6" w:rsidRDefault="007A75A6" w:rsidP="007A75A6">
      <w:pPr>
        <w:spacing w:after="0" w:line="240" w:lineRule="auto"/>
        <w:ind w:left="3828"/>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 xml:space="preserve">Договор </w:t>
      </w:r>
      <w:proofErr w:type="gramStart"/>
      <w:r w:rsidRPr="007A75A6">
        <w:rPr>
          <w:rFonts w:ascii="Times New Roman" w:eastAsia="Times New Roman" w:hAnsi="Times New Roman" w:cs="Times New Roman"/>
          <w:b/>
          <w:sz w:val="24"/>
          <w:szCs w:val="24"/>
          <w:lang w:eastAsia="ru-RU"/>
        </w:rPr>
        <w:t>№  _</w:t>
      </w:r>
      <w:proofErr w:type="gramEnd"/>
      <w:r w:rsidRPr="007A75A6">
        <w:rPr>
          <w:rFonts w:ascii="Times New Roman" w:eastAsia="Times New Roman" w:hAnsi="Times New Roman" w:cs="Times New Roman"/>
          <w:b/>
          <w:sz w:val="24"/>
          <w:szCs w:val="24"/>
          <w:lang w:eastAsia="ru-RU"/>
        </w:rPr>
        <w:t>_____</w:t>
      </w:r>
    </w:p>
    <w:p w:rsidR="007A75A6" w:rsidRPr="007A75A6" w:rsidRDefault="007A75A6" w:rsidP="007A75A6">
      <w:pPr>
        <w:tabs>
          <w:tab w:val="left" w:pos="1440"/>
        </w:tabs>
        <w:spacing w:after="0" w:line="240" w:lineRule="auto"/>
        <w:ind w:firstLine="540"/>
        <w:jc w:val="center"/>
        <w:rPr>
          <w:rFonts w:ascii="Times New Roman" w:eastAsia="Times New Roman" w:hAnsi="Times New Roman" w:cs="Times New Roman"/>
          <w:b/>
          <w:sz w:val="24"/>
          <w:szCs w:val="24"/>
          <w:lang w:eastAsia="x-none"/>
        </w:rPr>
      </w:pPr>
      <w:r w:rsidRPr="007A75A6">
        <w:rPr>
          <w:rFonts w:ascii="Times New Roman" w:eastAsia="Times New Roman" w:hAnsi="Times New Roman" w:cs="Times New Roman"/>
          <w:b/>
          <w:sz w:val="24"/>
          <w:szCs w:val="24"/>
          <w:lang w:val="x-none" w:eastAsia="x-none"/>
        </w:rPr>
        <w:t>о подключении к системе теплоснабжения</w:t>
      </w:r>
      <w:r w:rsidRPr="007A75A6">
        <w:rPr>
          <w:rFonts w:ascii="Times New Roman" w:eastAsia="Times New Roman" w:hAnsi="Times New Roman" w:cs="Times New Roman"/>
          <w:b/>
          <w:sz w:val="24"/>
          <w:szCs w:val="24"/>
          <w:lang w:eastAsia="x-none"/>
        </w:rPr>
        <w:t xml:space="preserve"> ПАО «ТГК-2»</w:t>
      </w:r>
    </w:p>
    <w:p w:rsidR="007A75A6" w:rsidRPr="007A75A6" w:rsidRDefault="007A75A6" w:rsidP="007A75A6">
      <w:pPr>
        <w:tabs>
          <w:tab w:val="left" w:pos="1440"/>
        </w:tabs>
        <w:spacing w:after="0" w:line="240" w:lineRule="auto"/>
        <w:ind w:firstLine="540"/>
        <w:jc w:val="center"/>
        <w:rPr>
          <w:rFonts w:ascii="Times New Roman" w:eastAsia="Times New Roman" w:hAnsi="Times New Roman" w:cs="Times New Roman"/>
          <w:b/>
          <w:sz w:val="24"/>
          <w:szCs w:val="24"/>
          <w:lang w:eastAsia="x-none"/>
        </w:rPr>
      </w:pPr>
    </w:p>
    <w:tbl>
      <w:tblPr>
        <w:tblW w:w="0" w:type="auto"/>
        <w:tblLook w:val="04A0" w:firstRow="1" w:lastRow="0" w:firstColumn="1" w:lastColumn="0" w:noHBand="0" w:noVBand="1"/>
      </w:tblPr>
      <w:tblGrid>
        <w:gridCol w:w="4671"/>
        <w:gridCol w:w="5085"/>
      </w:tblGrid>
      <w:tr w:rsidR="007A75A6" w:rsidRPr="007A75A6" w:rsidTr="00564A0C">
        <w:tc>
          <w:tcPr>
            <w:tcW w:w="4671" w:type="dxa"/>
          </w:tcPr>
          <w:p w:rsidR="007A75A6" w:rsidRPr="007A75A6" w:rsidRDefault="007A75A6" w:rsidP="007A75A6">
            <w:pPr>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color w:val="000000"/>
                <w:sz w:val="24"/>
                <w:szCs w:val="24"/>
                <w:lang w:eastAsia="ru-RU"/>
              </w:rPr>
              <w:t>г.  ___________</w:t>
            </w:r>
          </w:p>
        </w:tc>
        <w:tc>
          <w:tcPr>
            <w:tcW w:w="5085" w:type="dxa"/>
          </w:tcPr>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color w:val="000000"/>
                <w:sz w:val="24"/>
                <w:szCs w:val="24"/>
                <w:lang w:eastAsia="ru-RU"/>
              </w:rPr>
              <w:t xml:space="preserve">  </w:t>
            </w:r>
          </w:p>
        </w:tc>
      </w:tr>
    </w:tbl>
    <w:p w:rsidR="007A75A6" w:rsidRPr="007A75A6" w:rsidRDefault="007A75A6" w:rsidP="007A75A6">
      <w:pPr>
        <w:tabs>
          <w:tab w:val="left" w:pos="1440"/>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b/>
          <w:snapToGrid w:val="0"/>
          <w:color w:val="000000"/>
          <w:sz w:val="24"/>
          <w:szCs w:val="24"/>
          <w:lang w:val="x-none" w:eastAsia="x-none"/>
        </w:rPr>
        <w:t xml:space="preserve"> </w:t>
      </w:r>
      <w:r w:rsidRPr="007A75A6">
        <w:rPr>
          <w:rFonts w:ascii="Times New Roman" w:eastAsia="Times New Roman" w:hAnsi="Times New Roman" w:cs="Times New Roman"/>
          <w:b/>
          <w:snapToGrid w:val="0"/>
          <w:color w:val="000000"/>
          <w:sz w:val="24"/>
          <w:szCs w:val="24"/>
          <w:lang w:val="x-none" w:eastAsia="x-none"/>
        </w:rPr>
        <w:tab/>
      </w:r>
      <w:proofErr w:type="spellStart"/>
      <w:r w:rsidRPr="007A75A6">
        <w:rPr>
          <w:rFonts w:ascii="Times New Roman" w:eastAsia="Times New Roman" w:hAnsi="Times New Roman" w:cs="Times New Roman"/>
          <w:b/>
          <w:snapToGrid w:val="0"/>
          <w:color w:val="000000"/>
          <w:sz w:val="24"/>
          <w:szCs w:val="24"/>
          <w:lang w:eastAsia="x-none"/>
        </w:rPr>
        <w:t>Публичн</w:t>
      </w:r>
      <w:r w:rsidRPr="007A75A6">
        <w:rPr>
          <w:rFonts w:ascii="Times New Roman" w:eastAsia="Times New Roman" w:hAnsi="Times New Roman" w:cs="Times New Roman"/>
          <w:b/>
          <w:snapToGrid w:val="0"/>
          <w:color w:val="000000"/>
          <w:sz w:val="24"/>
          <w:szCs w:val="24"/>
          <w:lang w:val="x-none" w:eastAsia="x-none"/>
        </w:rPr>
        <w:t>ое</w:t>
      </w:r>
      <w:proofErr w:type="spellEnd"/>
      <w:r w:rsidRPr="007A75A6">
        <w:rPr>
          <w:rFonts w:ascii="Times New Roman" w:eastAsia="Times New Roman" w:hAnsi="Times New Roman" w:cs="Times New Roman"/>
          <w:b/>
          <w:snapToGrid w:val="0"/>
          <w:color w:val="000000"/>
          <w:sz w:val="24"/>
          <w:szCs w:val="24"/>
          <w:lang w:val="x-none" w:eastAsia="x-none"/>
        </w:rPr>
        <w:t xml:space="preserve"> акционерное общество «Территориальная генерирующая компания № 2</w:t>
      </w:r>
      <w:r w:rsidRPr="007A75A6">
        <w:rPr>
          <w:rFonts w:ascii="Times New Roman" w:eastAsia="Times New Roman" w:hAnsi="Times New Roman" w:cs="Times New Roman"/>
          <w:sz w:val="24"/>
          <w:szCs w:val="24"/>
          <w:lang w:val="x-none" w:eastAsia="x-none"/>
        </w:rPr>
        <w:t xml:space="preserve"> в лице</w:t>
      </w:r>
      <w:r w:rsidRPr="007A75A6">
        <w:rPr>
          <w:rFonts w:ascii="Times New Roman" w:eastAsia="Times New Roman" w:hAnsi="Times New Roman" w:cs="Times New Roman"/>
          <w:snapToGrid w:val="0"/>
          <w:color w:val="000000"/>
          <w:sz w:val="24"/>
          <w:szCs w:val="24"/>
          <w:lang w:val="x-none" w:eastAsia="x-none"/>
        </w:rPr>
        <w:t xml:space="preserve"> </w:t>
      </w:r>
      <w:r w:rsidRPr="007A75A6">
        <w:rPr>
          <w:rFonts w:ascii="Times New Roman" w:eastAsia="Times New Roman" w:hAnsi="Times New Roman" w:cs="Times New Roman"/>
          <w:snapToGrid w:val="0"/>
          <w:color w:val="000000"/>
          <w:sz w:val="24"/>
          <w:szCs w:val="24"/>
          <w:lang w:eastAsia="x-none"/>
        </w:rPr>
        <w:t>_____________</w:t>
      </w:r>
      <w:r w:rsidRPr="007A75A6">
        <w:rPr>
          <w:rFonts w:ascii="Times New Roman" w:eastAsia="Times New Roman" w:hAnsi="Times New Roman" w:cs="Times New Roman"/>
          <w:snapToGrid w:val="0"/>
          <w:color w:val="000000"/>
          <w:sz w:val="24"/>
          <w:szCs w:val="24"/>
          <w:lang w:val="x-none" w:eastAsia="x-none"/>
        </w:rPr>
        <w:t>_______</w:t>
      </w:r>
      <w:r w:rsidRPr="007A75A6">
        <w:rPr>
          <w:rFonts w:ascii="Times New Roman" w:eastAsia="Times New Roman" w:hAnsi="Times New Roman" w:cs="Times New Roman"/>
          <w:sz w:val="24"/>
          <w:szCs w:val="24"/>
          <w:lang w:val="x-none" w:eastAsia="x-none"/>
        </w:rPr>
        <w:t xml:space="preserve">, действующего на основании </w:t>
      </w:r>
      <w:r w:rsidRPr="007A75A6">
        <w:rPr>
          <w:rFonts w:ascii="Times New Roman" w:eastAsia="Times New Roman" w:hAnsi="Times New Roman" w:cs="Times New Roman"/>
          <w:sz w:val="24"/>
          <w:szCs w:val="24"/>
          <w:lang w:eastAsia="x-none"/>
        </w:rPr>
        <w:t>_________</w:t>
      </w:r>
      <w:r w:rsidRPr="007A75A6">
        <w:rPr>
          <w:rFonts w:ascii="Times New Roman" w:eastAsia="Times New Roman" w:hAnsi="Times New Roman" w:cs="Times New Roman"/>
          <w:sz w:val="24"/>
          <w:szCs w:val="24"/>
          <w:lang w:val="x-none" w:eastAsia="x-none"/>
        </w:rPr>
        <w:t>_______,</w:t>
      </w:r>
      <w:r w:rsidRPr="007A75A6">
        <w:rPr>
          <w:rFonts w:ascii="Times New Roman" w:eastAsia="Times New Roman" w:hAnsi="Times New Roman" w:cs="Times New Roman"/>
          <w:sz w:val="24"/>
          <w:szCs w:val="24"/>
          <w:lang w:eastAsia="x-none"/>
        </w:rPr>
        <w:t xml:space="preserve"> </w:t>
      </w:r>
      <w:r w:rsidRPr="007A75A6">
        <w:rPr>
          <w:rFonts w:ascii="Times New Roman" w:eastAsia="Times New Roman" w:hAnsi="Times New Roman" w:cs="Times New Roman"/>
          <w:sz w:val="24"/>
          <w:szCs w:val="24"/>
          <w:lang w:val="x-none" w:eastAsia="x-none"/>
        </w:rPr>
        <w:t xml:space="preserve">именуемое в дальнейшем «Исполнитель», с одной стороны, и </w:t>
      </w:r>
    </w:p>
    <w:p w:rsidR="007A75A6" w:rsidRPr="007A75A6" w:rsidRDefault="007A75A6" w:rsidP="007A75A6">
      <w:pPr>
        <w:spacing w:after="0" w:line="240" w:lineRule="auto"/>
        <w:ind w:firstLine="708"/>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b/>
          <w:sz w:val="24"/>
          <w:szCs w:val="24"/>
          <w:lang w:val="x-none" w:eastAsia="x-none"/>
        </w:rPr>
        <w:t xml:space="preserve">_____________, </w:t>
      </w:r>
      <w:r w:rsidRPr="007A75A6">
        <w:rPr>
          <w:rFonts w:ascii="Times New Roman" w:eastAsia="Times New Roman" w:hAnsi="Times New Roman" w:cs="Times New Roman"/>
          <w:sz w:val="24"/>
          <w:szCs w:val="24"/>
          <w:lang w:val="x-none" w:eastAsia="x-none"/>
        </w:rPr>
        <w:t xml:space="preserve">в лице*__________, действующего на основании _________**,  </w:t>
      </w:r>
      <w:r w:rsidRPr="007A75A6">
        <w:rPr>
          <w:rFonts w:ascii="Times New Roman" w:eastAsia="Times New Roman" w:hAnsi="Times New Roman" w:cs="Times New Roman"/>
          <w:snapToGrid w:val="0"/>
          <w:color w:val="000000"/>
          <w:sz w:val="24"/>
          <w:szCs w:val="24"/>
          <w:lang w:val="x-none" w:eastAsia="x-none"/>
        </w:rPr>
        <w:t xml:space="preserve"> </w:t>
      </w:r>
      <w:r w:rsidRPr="007A75A6">
        <w:rPr>
          <w:rFonts w:ascii="Times New Roman" w:eastAsia="Times New Roman" w:hAnsi="Times New Roman" w:cs="Times New Roman"/>
          <w:sz w:val="24"/>
          <w:szCs w:val="24"/>
          <w:lang w:val="x-none" w:eastAsia="x-none"/>
        </w:rPr>
        <w:t xml:space="preserve">именуемое в дальнейшем «Заявитель», с другой стороны, </w:t>
      </w:r>
    </w:p>
    <w:p w:rsidR="007A75A6" w:rsidRPr="007A75A6" w:rsidRDefault="007A75A6" w:rsidP="007A75A6">
      <w:pPr>
        <w:spacing w:after="0" w:line="240" w:lineRule="auto"/>
        <w:ind w:firstLine="708"/>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при совместном упоминании именуемые «Стороны», </w:t>
      </w:r>
    </w:p>
    <w:p w:rsidR="007A75A6" w:rsidRPr="007A75A6" w:rsidRDefault="007A75A6" w:rsidP="007A75A6">
      <w:pPr>
        <w:spacing w:after="0" w:line="240" w:lineRule="auto"/>
        <w:ind w:firstLine="708"/>
        <w:jc w:val="both"/>
        <w:rPr>
          <w:rFonts w:ascii="Times New Roman" w:eastAsia="Times New Roman" w:hAnsi="Times New Roman" w:cs="Times New Roman"/>
          <w:b/>
          <w:sz w:val="24"/>
          <w:szCs w:val="24"/>
          <w:lang w:val="x-none" w:eastAsia="x-none"/>
        </w:rPr>
      </w:pPr>
      <w:r w:rsidRPr="007A75A6">
        <w:rPr>
          <w:rFonts w:ascii="Times New Roman" w:eastAsia="Times New Roman" w:hAnsi="Times New Roman" w:cs="Times New Roman"/>
          <w:sz w:val="24"/>
          <w:szCs w:val="24"/>
          <w:lang w:val="x-none" w:eastAsia="x-none"/>
        </w:rPr>
        <w:t>заключили настоящий договор о подключении к системе теплоснабжения (далее - Договор) о нижеследующем:</w:t>
      </w:r>
    </w:p>
    <w:p w:rsidR="007A75A6" w:rsidRPr="007A75A6" w:rsidRDefault="007A75A6" w:rsidP="007A75A6">
      <w:pPr>
        <w:tabs>
          <w:tab w:val="left" w:pos="1080"/>
        </w:tabs>
        <w:spacing w:after="0" w:line="240" w:lineRule="auto"/>
        <w:jc w:val="center"/>
        <w:rPr>
          <w:rFonts w:ascii="Times New Roman" w:eastAsia="Times New Roman" w:hAnsi="Times New Roman" w:cs="Times New Roman"/>
          <w:b/>
          <w:color w:val="000000"/>
          <w:sz w:val="24"/>
          <w:szCs w:val="24"/>
          <w:lang w:eastAsia="ru-RU"/>
        </w:rPr>
      </w:pPr>
      <w:r w:rsidRPr="007A75A6">
        <w:rPr>
          <w:rFonts w:ascii="Times New Roman" w:eastAsia="Times New Roman" w:hAnsi="Times New Roman" w:cs="Times New Roman"/>
          <w:b/>
          <w:color w:val="000000"/>
          <w:sz w:val="24"/>
          <w:szCs w:val="24"/>
          <w:lang w:eastAsia="ru-RU"/>
        </w:rPr>
        <w:t>1. Предмет договора.</w:t>
      </w:r>
    </w:p>
    <w:p w:rsidR="007A75A6" w:rsidRPr="007A75A6" w:rsidRDefault="007A75A6" w:rsidP="00263786">
      <w:pPr>
        <w:numPr>
          <w:ilvl w:val="1"/>
          <w:numId w:val="1"/>
        </w:numPr>
        <w:tabs>
          <w:tab w:val="clear" w:pos="1632"/>
          <w:tab w:val="num" w:pos="0"/>
          <w:tab w:val="num" w:pos="567"/>
        </w:tabs>
        <w:spacing w:after="0" w:line="240"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Настоящий договор регулирует имущественные и иные отношения, возникающие между сторонами при осуществлении работ по подключению к системе теплоснабжения Исполнителя (далее «СТ»)  новых тепловых энергетических установок (далее – «</w:t>
      </w:r>
      <w:proofErr w:type="spellStart"/>
      <w:r w:rsidRPr="007A75A6">
        <w:rPr>
          <w:rFonts w:ascii="Times New Roman" w:eastAsia="Times New Roman" w:hAnsi="Times New Roman" w:cs="Times New Roman"/>
          <w:sz w:val="24"/>
          <w:szCs w:val="24"/>
          <w:lang w:val="x-none" w:eastAsia="x-none"/>
        </w:rPr>
        <w:t>теплоустановка</w:t>
      </w:r>
      <w:proofErr w:type="spellEnd"/>
      <w:r w:rsidRPr="007A75A6">
        <w:rPr>
          <w:rFonts w:ascii="Times New Roman" w:eastAsia="Times New Roman" w:hAnsi="Times New Roman" w:cs="Times New Roman"/>
          <w:sz w:val="24"/>
          <w:szCs w:val="24"/>
          <w:lang w:val="x-none" w:eastAsia="x-none"/>
        </w:rPr>
        <w:t xml:space="preserve">») и (или) увеличению разрешенной к использованию тепловой мощности существующих </w:t>
      </w:r>
      <w:proofErr w:type="spellStart"/>
      <w:r w:rsidRPr="007A75A6">
        <w:rPr>
          <w:rFonts w:ascii="Times New Roman" w:eastAsia="Times New Roman" w:hAnsi="Times New Roman" w:cs="Times New Roman"/>
          <w:sz w:val="24"/>
          <w:szCs w:val="24"/>
          <w:lang w:val="x-none" w:eastAsia="x-none"/>
        </w:rPr>
        <w:t>теплоустановок</w:t>
      </w:r>
      <w:proofErr w:type="spellEnd"/>
      <w:r w:rsidRPr="007A75A6">
        <w:rPr>
          <w:rFonts w:ascii="Times New Roman" w:eastAsia="Times New Roman" w:hAnsi="Times New Roman" w:cs="Times New Roman"/>
          <w:sz w:val="24"/>
          <w:szCs w:val="24"/>
          <w:lang w:val="x-none" w:eastAsia="x-none"/>
        </w:rPr>
        <w:t xml:space="preserve"> на объекте Заявителя:  </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__________________________________, расположенном  по адресу   ____________________  </w:t>
      </w:r>
    </w:p>
    <w:p w:rsidR="007A75A6" w:rsidRPr="007A75A6" w:rsidRDefault="007A75A6" w:rsidP="007A75A6">
      <w:pPr>
        <w:tabs>
          <w:tab w:val="left" w:pos="486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  общей тепловой нагрузкой:  ________  Гкал/час.</w:t>
      </w:r>
    </w:p>
    <w:p w:rsidR="007A75A6" w:rsidRPr="007A75A6" w:rsidRDefault="007A75A6" w:rsidP="007A75A6">
      <w:pPr>
        <w:tabs>
          <w:tab w:val="left" w:pos="486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с общей тепловой  нагрузкой ________  Гкал/ч, в </w:t>
      </w:r>
      <w:proofErr w:type="spellStart"/>
      <w:r w:rsidRPr="007A75A6">
        <w:rPr>
          <w:rFonts w:ascii="Times New Roman" w:eastAsia="Times New Roman" w:hAnsi="Times New Roman" w:cs="Times New Roman"/>
          <w:sz w:val="24"/>
          <w:szCs w:val="24"/>
          <w:lang w:val="x-none" w:eastAsia="x-none"/>
        </w:rPr>
        <w:t>т.ч</w:t>
      </w:r>
      <w:proofErr w:type="spellEnd"/>
      <w:r w:rsidRPr="007A75A6">
        <w:rPr>
          <w:rFonts w:ascii="Times New Roman" w:eastAsia="Times New Roman" w:hAnsi="Times New Roman" w:cs="Times New Roman"/>
          <w:sz w:val="24"/>
          <w:szCs w:val="24"/>
          <w:lang w:val="x-none" w:eastAsia="x-none"/>
        </w:rPr>
        <w:t>. существующей _________ Гкал/ч, вновь подключаемой   (дополнительной)  тепловой нагрузкой:  ________   Гкал/час.***</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ab/>
        <w:t>При этом стороны обязуются выполнить необходимые для подключения условия, предусмотренные действующим законодательством РФ  и  настоящим договором.</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ab/>
        <w:t>Строительство (реконструкция) подключаемого объекта производится Заявителем на земельном участке, принадлежащем Заявителю на праве___________ (кадастровый номер земельного участка/объекта___________________).</w:t>
      </w:r>
    </w:p>
    <w:p w:rsidR="007A75A6" w:rsidRPr="007A75A6" w:rsidRDefault="007A75A6" w:rsidP="007A75A6">
      <w:pPr>
        <w:tabs>
          <w:tab w:val="left" w:pos="486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1.2. Настоящий договор </w:t>
      </w:r>
      <w:r w:rsidRPr="007A75A6">
        <w:rPr>
          <w:rFonts w:ascii="Times New Roman" w:eastAsia="Times New Roman" w:hAnsi="Times New Roman" w:cs="Times New Roman"/>
          <w:sz w:val="24"/>
          <w:szCs w:val="24"/>
          <w:lang w:eastAsia="x-none"/>
        </w:rPr>
        <w:t xml:space="preserve">является публичным, </w:t>
      </w:r>
      <w:r w:rsidRPr="007A75A6">
        <w:rPr>
          <w:rFonts w:ascii="Times New Roman" w:eastAsia="Times New Roman" w:hAnsi="Times New Roman" w:cs="Times New Roman"/>
          <w:sz w:val="24"/>
          <w:szCs w:val="24"/>
          <w:lang w:val="x-none" w:eastAsia="x-none"/>
        </w:rPr>
        <w:t xml:space="preserve">заключен на основании Заявки Заявителя о подключении к СТ Исполнителя </w:t>
      </w:r>
      <w:proofErr w:type="spellStart"/>
      <w:r w:rsidRPr="007A75A6">
        <w:rPr>
          <w:rFonts w:ascii="Times New Roman" w:eastAsia="Times New Roman" w:hAnsi="Times New Roman" w:cs="Times New Roman"/>
          <w:sz w:val="24"/>
          <w:szCs w:val="24"/>
          <w:lang w:val="x-none" w:eastAsia="x-none"/>
        </w:rPr>
        <w:t>теплоустановок</w:t>
      </w:r>
      <w:proofErr w:type="spellEnd"/>
      <w:r w:rsidRPr="007A75A6">
        <w:rPr>
          <w:rFonts w:ascii="Times New Roman" w:eastAsia="Times New Roman" w:hAnsi="Times New Roman" w:cs="Times New Roman"/>
          <w:sz w:val="24"/>
          <w:szCs w:val="24"/>
          <w:lang w:val="x-none" w:eastAsia="x-none"/>
        </w:rPr>
        <w:t xml:space="preserve"> Заявителя и подтверждает  согласие Исполнителя обеспечить техническую возможность  для подключения к СТ Исполнителя </w:t>
      </w:r>
      <w:proofErr w:type="spellStart"/>
      <w:r w:rsidRPr="007A75A6">
        <w:rPr>
          <w:rFonts w:ascii="Times New Roman" w:eastAsia="Times New Roman" w:hAnsi="Times New Roman" w:cs="Times New Roman"/>
          <w:sz w:val="24"/>
          <w:szCs w:val="24"/>
          <w:lang w:val="x-none" w:eastAsia="x-none"/>
        </w:rPr>
        <w:t>теплоустановок</w:t>
      </w:r>
      <w:proofErr w:type="spellEnd"/>
      <w:r w:rsidRPr="007A75A6">
        <w:rPr>
          <w:rFonts w:ascii="Times New Roman" w:eastAsia="Times New Roman" w:hAnsi="Times New Roman" w:cs="Times New Roman"/>
          <w:sz w:val="24"/>
          <w:szCs w:val="24"/>
          <w:lang w:val="x-none" w:eastAsia="x-none"/>
        </w:rPr>
        <w:t xml:space="preserve"> Заявителя и (или) увеличения разрешенной к использованию тепловой мощности существующих </w:t>
      </w:r>
      <w:proofErr w:type="spellStart"/>
      <w:r w:rsidRPr="007A75A6">
        <w:rPr>
          <w:rFonts w:ascii="Times New Roman" w:eastAsia="Times New Roman" w:hAnsi="Times New Roman" w:cs="Times New Roman"/>
          <w:sz w:val="24"/>
          <w:szCs w:val="24"/>
          <w:lang w:val="x-none" w:eastAsia="x-none"/>
        </w:rPr>
        <w:t>теплоустановок</w:t>
      </w:r>
      <w:proofErr w:type="spellEnd"/>
      <w:r w:rsidRPr="007A75A6">
        <w:rPr>
          <w:rFonts w:ascii="Times New Roman" w:eastAsia="Times New Roman" w:hAnsi="Times New Roman" w:cs="Times New Roman"/>
          <w:sz w:val="24"/>
          <w:szCs w:val="24"/>
          <w:lang w:val="x-none" w:eastAsia="x-none"/>
        </w:rPr>
        <w:t xml:space="preserve"> Заявителя.</w:t>
      </w:r>
    </w:p>
    <w:p w:rsidR="007A75A6" w:rsidRPr="007A75A6" w:rsidRDefault="007A75A6" w:rsidP="007A75A6">
      <w:pPr>
        <w:tabs>
          <w:tab w:val="left" w:pos="4860"/>
        </w:tabs>
        <w:spacing w:after="0" w:line="240" w:lineRule="auto"/>
        <w:ind w:firstLine="567"/>
        <w:jc w:val="both"/>
        <w:rPr>
          <w:rFonts w:ascii="Times New Roman" w:eastAsia="Times New Roman" w:hAnsi="Times New Roman" w:cs="Times New Roman"/>
          <w:sz w:val="24"/>
          <w:szCs w:val="24"/>
          <w:lang w:val="x-none" w:eastAsia="ru-RU"/>
        </w:rPr>
      </w:pPr>
      <w:r w:rsidRPr="007A75A6">
        <w:rPr>
          <w:rFonts w:ascii="Times New Roman" w:eastAsia="Times New Roman" w:hAnsi="Times New Roman" w:cs="Times New Roman"/>
          <w:sz w:val="24"/>
          <w:szCs w:val="24"/>
          <w:lang w:val="x-none" w:eastAsia="x-none"/>
        </w:rPr>
        <w:t xml:space="preserve">1.3. </w:t>
      </w:r>
      <w:r w:rsidRPr="007A75A6">
        <w:rPr>
          <w:rFonts w:ascii="Times New Roman" w:eastAsia="Times New Roman" w:hAnsi="Times New Roman" w:cs="Times New Roman"/>
          <w:sz w:val="24"/>
          <w:szCs w:val="24"/>
          <w:lang w:val="x-none" w:eastAsia="ru-RU"/>
        </w:rPr>
        <w:t xml:space="preserve">Перечень мероприятий (в том числе технических) по подключению (технологическому присоединению) объекта к системе теплоснабжения, выполняемых </w:t>
      </w:r>
      <w:proofErr w:type="spellStart"/>
      <w:r w:rsidRPr="007A75A6">
        <w:rPr>
          <w:rFonts w:ascii="Times New Roman" w:eastAsia="Times New Roman" w:hAnsi="Times New Roman" w:cs="Times New Roman"/>
          <w:sz w:val="24"/>
          <w:szCs w:val="24"/>
          <w:lang w:eastAsia="ru-RU"/>
        </w:rPr>
        <w:t>Заявителм</w:t>
      </w:r>
      <w:proofErr w:type="spellEnd"/>
      <w:r w:rsidRPr="007A75A6">
        <w:rPr>
          <w:rFonts w:ascii="Times New Roman" w:eastAsia="Times New Roman" w:hAnsi="Times New Roman" w:cs="Times New Roman"/>
          <w:sz w:val="24"/>
          <w:szCs w:val="24"/>
          <w:lang w:val="x-none" w:eastAsia="ru-RU"/>
        </w:rPr>
        <w:t xml:space="preserve">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7A75A6">
        <w:rPr>
          <w:rFonts w:ascii="Times New Roman" w:eastAsia="Times New Roman" w:hAnsi="Times New Roman" w:cs="Times New Roman"/>
          <w:sz w:val="24"/>
          <w:szCs w:val="24"/>
          <w:lang w:val="x-none" w:eastAsia="ru-RU"/>
        </w:rPr>
        <w:t>теплопотребляющих</w:t>
      </w:r>
      <w:proofErr w:type="spellEnd"/>
      <w:r w:rsidRPr="007A75A6">
        <w:rPr>
          <w:rFonts w:ascii="Times New Roman" w:eastAsia="Times New Roman" w:hAnsi="Times New Roman" w:cs="Times New Roman"/>
          <w:sz w:val="24"/>
          <w:szCs w:val="24"/>
          <w:lang w:val="x-none" w:eastAsia="ru-RU"/>
        </w:rPr>
        <w:t xml:space="preserve"> установок, параметры теплоносителей и др. определяются в соответствии с техническими условиями подключения объекта к системе теплоснабжения (Приложение № 1 к Договору).</w:t>
      </w:r>
    </w:p>
    <w:p w:rsidR="007A75A6" w:rsidRPr="007A75A6" w:rsidRDefault="007A75A6" w:rsidP="007A75A6">
      <w:pPr>
        <w:widowControl w:val="0"/>
        <w:autoSpaceDE w:val="0"/>
        <w:autoSpaceDN w:val="0"/>
        <w:adjustRightInd w:val="0"/>
        <w:spacing w:after="0" w:line="240" w:lineRule="auto"/>
        <w:ind w:firstLine="540"/>
        <w:jc w:val="both"/>
        <w:rPr>
          <w:rFonts w:ascii="Times New Roman" w:eastAsia="Times New Roman" w:hAnsi="Times New Roman" w:cs="Tahoma"/>
          <w:sz w:val="20"/>
          <w:szCs w:val="20"/>
          <w:lang w:eastAsia="ru-RU"/>
        </w:rPr>
      </w:pPr>
      <w:r w:rsidRPr="007A75A6">
        <w:rPr>
          <w:rFonts w:ascii="Times New Roman" w:eastAsia="Times New Roman" w:hAnsi="Times New Roman" w:cs="Tahoma"/>
          <w:sz w:val="24"/>
          <w:szCs w:val="20"/>
          <w:lang w:eastAsia="ru-RU"/>
        </w:rPr>
        <w:t xml:space="preserve">1.4 Дата подключения определяется исходя из даты заключения договора и срока подключения, определяемого в соответствии с настоящим разделом Договора. </w:t>
      </w:r>
    </w:p>
    <w:p w:rsidR="007A75A6" w:rsidRPr="007A75A6" w:rsidRDefault="007A75A6" w:rsidP="007A75A6">
      <w:pPr>
        <w:widowControl w:val="0"/>
        <w:autoSpaceDE w:val="0"/>
        <w:autoSpaceDN w:val="0"/>
        <w:adjustRightInd w:val="0"/>
        <w:spacing w:after="0" w:line="240" w:lineRule="auto"/>
        <w:ind w:firstLine="540"/>
        <w:jc w:val="both"/>
        <w:rPr>
          <w:rFonts w:ascii="Times New Roman" w:eastAsia="Times New Roman" w:hAnsi="Times New Roman" w:cs="Tahoma"/>
          <w:sz w:val="24"/>
          <w:szCs w:val="20"/>
          <w:lang w:eastAsia="ru-RU"/>
        </w:rPr>
      </w:pPr>
      <w:r w:rsidRPr="007A75A6">
        <w:rPr>
          <w:rFonts w:ascii="Times New Roman" w:eastAsia="Times New Roman" w:hAnsi="Times New Roman" w:cs="Tahoma"/>
          <w:sz w:val="24"/>
          <w:szCs w:val="20"/>
          <w:lang w:eastAsia="ru-RU"/>
        </w:rPr>
        <w:t>Срок подключения (технологического присоединения) объекта __ (_____________</w:t>
      </w:r>
      <w:proofErr w:type="gramStart"/>
      <w:r w:rsidRPr="007A75A6">
        <w:rPr>
          <w:rFonts w:ascii="Times New Roman" w:eastAsia="Times New Roman" w:hAnsi="Times New Roman" w:cs="Tahoma"/>
          <w:sz w:val="24"/>
          <w:szCs w:val="20"/>
          <w:lang w:eastAsia="ru-RU"/>
        </w:rPr>
        <w:t>_)месяцев</w:t>
      </w:r>
      <w:proofErr w:type="gramEnd"/>
      <w:r w:rsidRPr="007A75A6">
        <w:rPr>
          <w:rFonts w:ascii="Times New Roman" w:eastAsia="Times New Roman" w:hAnsi="Times New Roman" w:cs="Tahoma"/>
          <w:sz w:val="24"/>
          <w:szCs w:val="20"/>
          <w:lang w:eastAsia="ru-RU"/>
        </w:rPr>
        <w:t xml:space="preserve"> с даты заключения настоящего договора. (</w:t>
      </w:r>
      <w:r w:rsidRPr="007A75A6">
        <w:rPr>
          <w:rFonts w:ascii="Times New Roman" w:eastAsia="Times New Roman" w:hAnsi="Times New Roman" w:cs="Tahoma"/>
          <w:i/>
          <w:sz w:val="24"/>
          <w:szCs w:val="24"/>
          <w:lang w:eastAsia="ru-RU"/>
        </w:rPr>
        <w:t>Указывается срок 18 (восемнадцать) месяцев если более длительные сроки не указаны в заявке Заявителя. В случае если более длительный срок подключения указан в инвестиционной программе Исполнителя в связи с обеспечением технической возможности подключения, то срок подключения по договору не должен превышать 3 (трех) лет)</w:t>
      </w:r>
      <w:r w:rsidRPr="007A75A6">
        <w:rPr>
          <w:rFonts w:ascii="Times New Roman" w:eastAsia="Times New Roman" w:hAnsi="Times New Roman" w:cs="Tahoma"/>
          <w:sz w:val="16"/>
          <w:szCs w:val="16"/>
          <w:lang w:eastAsia="ru-RU"/>
        </w:rPr>
        <w:t>.</w:t>
      </w:r>
    </w:p>
    <w:p w:rsidR="007A75A6" w:rsidRPr="007A75A6" w:rsidRDefault="007A75A6" w:rsidP="007A75A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1.5.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не включаются в состав работ, осуществляемых Исполнителем в соответствии с настоящим договором.  </w:t>
      </w:r>
    </w:p>
    <w:p w:rsidR="007A75A6" w:rsidRPr="007A75A6" w:rsidRDefault="007A75A6" w:rsidP="007A75A6">
      <w:pPr>
        <w:tabs>
          <w:tab w:val="left" w:pos="1134"/>
        </w:tabs>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7A75A6">
        <w:rPr>
          <w:rFonts w:ascii="Times New Roman" w:eastAsia="Times New Roman" w:hAnsi="Times New Roman" w:cs="Times New Roman"/>
          <w:sz w:val="20"/>
          <w:szCs w:val="20"/>
          <w:lang w:eastAsia="ru-RU"/>
        </w:rPr>
        <w:t>*представитель по доверенности</w:t>
      </w:r>
    </w:p>
    <w:p w:rsidR="007A75A6" w:rsidRPr="007A75A6" w:rsidRDefault="007A75A6" w:rsidP="007A75A6">
      <w:pPr>
        <w:tabs>
          <w:tab w:val="left" w:pos="1134"/>
        </w:tabs>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7A75A6">
        <w:rPr>
          <w:rFonts w:ascii="Times New Roman" w:eastAsia="Times New Roman" w:hAnsi="Times New Roman" w:cs="Times New Roman"/>
          <w:sz w:val="20"/>
          <w:szCs w:val="20"/>
          <w:lang w:eastAsia="ru-RU"/>
        </w:rPr>
        <w:t>**Доверенности №______ от «__</w:t>
      </w:r>
      <w:proofErr w:type="gramStart"/>
      <w:r w:rsidRPr="007A75A6">
        <w:rPr>
          <w:rFonts w:ascii="Times New Roman" w:eastAsia="Times New Roman" w:hAnsi="Times New Roman" w:cs="Times New Roman"/>
          <w:sz w:val="20"/>
          <w:szCs w:val="20"/>
          <w:lang w:eastAsia="ru-RU"/>
        </w:rPr>
        <w:t>_»_</w:t>
      </w:r>
      <w:proofErr w:type="gramEnd"/>
      <w:r w:rsidRPr="007A75A6">
        <w:rPr>
          <w:rFonts w:ascii="Times New Roman" w:eastAsia="Times New Roman" w:hAnsi="Times New Roman" w:cs="Times New Roman"/>
          <w:sz w:val="20"/>
          <w:szCs w:val="20"/>
          <w:lang w:eastAsia="ru-RU"/>
        </w:rPr>
        <w:t>________г., выданной ______, действующим на основании Устава, утвержденного ________ (протокол № __ от «___» ____ ) и Протокола ________№ ____ от «___»_____г.</w:t>
      </w:r>
    </w:p>
    <w:p w:rsidR="007A75A6" w:rsidRPr="007A75A6" w:rsidRDefault="007A75A6" w:rsidP="007A75A6">
      <w:pPr>
        <w:tabs>
          <w:tab w:val="left" w:pos="1134"/>
        </w:tabs>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7A75A6">
        <w:rPr>
          <w:rFonts w:ascii="Times New Roman" w:eastAsia="Times New Roman" w:hAnsi="Times New Roman" w:cs="Times New Roman"/>
          <w:sz w:val="20"/>
          <w:szCs w:val="20"/>
          <w:lang w:eastAsia="ru-RU"/>
        </w:rPr>
        <w:t xml:space="preserve">***в случае увеличения разрешенной к использованию тепловой мощности существующих </w:t>
      </w:r>
      <w:proofErr w:type="spellStart"/>
      <w:proofErr w:type="gramStart"/>
      <w:r w:rsidRPr="007A75A6">
        <w:rPr>
          <w:rFonts w:ascii="Times New Roman" w:eastAsia="Times New Roman" w:hAnsi="Times New Roman" w:cs="Times New Roman"/>
          <w:sz w:val="20"/>
          <w:szCs w:val="20"/>
          <w:lang w:eastAsia="ru-RU"/>
        </w:rPr>
        <w:t>теплоустановок</w:t>
      </w:r>
      <w:proofErr w:type="spellEnd"/>
      <w:r w:rsidRPr="007A75A6">
        <w:rPr>
          <w:rFonts w:ascii="Times New Roman" w:eastAsia="Times New Roman" w:hAnsi="Times New Roman" w:cs="Times New Roman"/>
          <w:sz w:val="20"/>
          <w:szCs w:val="20"/>
          <w:lang w:eastAsia="ru-RU"/>
        </w:rPr>
        <w:t xml:space="preserve">  на</w:t>
      </w:r>
      <w:proofErr w:type="gramEnd"/>
      <w:r w:rsidRPr="007A75A6">
        <w:rPr>
          <w:rFonts w:ascii="Times New Roman" w:eastAsia="Times New Roman" w:hAnsi="Times New Roman" w:cs="Times New Roman"/>
          <w:sz w:val="20"/>
          <w:szCs w:val="20"/>
          <w:lang w:eastAsia="ru-RU"/>
        </w:rPr>
        <w:t xml:space="preserve"> объекте Заявителя</w:t>
      </w:r>
    </w:p>
    <w:p w:rsidR="007A75A6" w:rsidRPr="007A75A6" w:rsidRDefault="007A75A6" w:rsidP="007A75A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75A6" w:rsidRPr="007A75A6" w:rsidRDefault="007A75A6" w:rsidP="007A75A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 xml:space="preserve">1.6. Настоящим договором подтверждается безусловное согласие Заявителя оплатить Исполнителю стоимость подключения </w:t>
      </w:r>
      <w:proofErr w:type="spellStart"/>
      <w:r w:rsidRPr="007A75A6">
        <w:rPr>
          <w:rFonts w:ascii="Times New Roman" w:eastAsia="Times New Roman" w:hAnsi="Times New Roman" w:cs="Times New Roman"/>
          <w:sz w:val="24"/>
          <w:szCs w:val="24"/>
          <w:lang w:eastAsia="ru-RU"/>
        </w:rPr>
        <w:t>теплоустановок</w:t>
      </w:r>
      <w:proofErr w:type="spellEnd"/>
      <w:r w:rsidRPr="007A75A6">
        <w:rPr>
          <w:rFonts w:ascii="Times New Roman" w:eastAsia="Times New Roman" w:hAnsi="Times New Roman" w:cs="Times New Roman"/>
          <w:sz w:val="24"/>
          <w:szCs w:val="24"/>
          <w:lang w:eastAsia="ru-RU"/>
        </w:rPr>
        <w:t xml:space="preserve"> Заявителя к СТ, в соответствии с тепловыми нагрузками, указанными в п.1.1, в сроки и в размере, установленные настоящим договором. </w:t>
      </w:r>
    </w:p>
    <w:p w:rsidR="007A75A6" w:rsidRPr="007A75A6" w:rsidRDefault="007A75A6" w:rsidP="007A75A6">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1.7. Создаваемое Исполнителем при исполнении Договора имущество является собственностью Исполнителя. Имущество, созданное при исполнении Договора Заявителем, является собственностью Заявителя.</w:t>
      </w:r>
    </w:p>
    <w:p w:rsidR="007A75A6" w:rsidRPr="007A75A6" w:rsidRDefault="007A75A6" w:rsidP="007A75A6">
      <w:pPr>
        <w:numPr>
          <w:ilvl w:val="0"/>
          <w:numId w:val="2"/>
        </w:numPr>
        <w:tabs>
          <w:tab w:val="left" w:pos="1080"/>
        </w:tabs>
        <w:spacing w:after="0" w:line="240" w:lineRule="auto"/>
        <w:rPr>
          <w:rFonts w:ascii="Times New Roman" w:eastAsia="Times New Roman" w:hAnsi="Times New Roman" w:cs="Times New Roman"/>
          <w:b/>
          <w:color w:val="000000"/>
          <w:sz w:val="24"/>
          <w:szCs w:val="24"/>
          <w:lang w:eastAsia="ru-RU"/>
        </w:rPr>
      </w:pPr>
      <w:r w:rsidRPr="007A75A6">
        <w:rPr>
          <w:rFonts w:ascii="Times New Roman" w:eastAsia="Times New Roman" w:hAnsi="Times New Roman" w:cs="Times New Roman"/>
          <w:b/>
          <w:color w:val="000000"/>
          <w:sz w:val="24"/>
          <w:szCs w:val="24"/>
          <w:lang w:eastAsia="ru-RU"/>
        </w:rPr>
        <w:t>Обязанности сторон.</w:t>
      </w:r>
    </w:p>
    <w:p w:rsidR="007A75A6" w:rsidRPr="007A75A6" w:rsidRDefault="007A75A6" w:rsidP="007A75A6">
      <w:pPr>
        <w:widowControl w:val="0"/>
        <w:numPr>
          <w:ilvl w:val="0"/>
          <w:numId w:val="1"/>
        </w:numPr>
        <w:tabs>
          <w:tab w:val="left" w:pos="1425"/>
        </w:tabs>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Исполнитель обязуется:</w:t>
      </w:r>
    </w:p>
    <w:p w:rsidR="007A75A6" w:rsidRPr="007A75A6" w:rsidRDefault="007A75A6" w:rsidP="008D3DF9">
      <w:pPr>
        <w:widowControl w:val="0"/>
        <w:numPr>
          <w:ilvl w:val="2"/>
          <w:numId w:val="1"/>
        </w:numPr>
        <w:tabs>
          <w:tab w:val="clear" w:pos="2160"/>
          <w:tab w:val="left" w:pos="567"/>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Разработать и согласовать в порядке, установленном действующим законодательством, проектную документацию по подключению Объекта Заявителя к системе теплоснабжения Исполнителя.</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установленный настоящим Договором срок осуществить действия по созданию (реконструкции, модернизации) тепловых сетей до Точки подключения, а также подготовку тепловых сетей к подключению Объекта и подаче тепловой энергии, теплоносителя.</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Проверить выполнение Заявителем условий настоящего Договора и технических условий подключения и опломбировать приборы (узлы) учета тепловой энергии и теплоносителя, краны и задвижки на их обводах в течение </w:t>
      </w:r>
      <w:r w:rsidRPr="007A75A6">
        <w:rPr>
          <w:rFonts w:ascii="Times New Roman" w:eastAsia="Times New Roman" w:hAnsi="Times New Roman" w:cs="Times New Roman"/>
          <w:sz w:val="24"/>
          <w:szCs w:val="24"/>
          <w:lang w:eastAsia="x-none"/>
        </w:rPr>
        <w:t>5 рабочих дней со дня по</w:t>
      </w:r>
      <w:r w:rsidRPr="007A75A6">
        <w:rPr>
          <w:rFonts w:ascii="Times New Roman" w:eastAsia="Times New Roman" w:hAnsi="Times New Roman" w:cs="Times New Roman"/>
          <w:sz w:val="24"/>
          <w:szCs w:val="24"/>
          <w:lang w:val="x-none" w:eastAsia="x-none"/>
        </w:rPr>
        <w:t xml:space="preserve">лучения от Заявителя уведомления о готовности внутриплощадочных и (или)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 </w:t>
      </w:r>
      <w:r w:rsidRPr="007A75A6">
        <w:rPr>
          <w:rFonts w:ascii="Times New Roman" w:eastAsia="Times New Roman" w:hAnsi="Times New Roman" w:cs="Times New Roman"/>
          <w:sz w:val="24"/>
          <w:szCs w:val="24"/>
          <w:lang w:eastAsia="x-none"/>
        </w:rPr>
        <w:t>2</w:t>
      </w:r>
      <w:r w:rsidRPr="007A75A6">
        <w:rPr>
          <w:rFonts w:ascii="Times New Roman" w:eastAsia="Times New Roman" w:hAnsi="Times New Roman" w:cs="Times New Roman"/>
          <w:sz w:val="24"/>
          <w:szCs w:val="24"/>
          <w:lang w:val="x-none" w:eastAsia="x-none"/>
        </w:rPr>
        <w:t xml:space="preserve"> к Договору.</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Составить, подписать со своей стороны и направить Заявителю для подписания Акт о подключении (Приложение № </w:t>
      </w:r>
      <w:r w:rsidRPr="007A75A6">
        <w:rPr>
          <w:rFonts w:ascii="Times New Roman" w:eastAsia="Times New Roman" w:hAnsi="Times New Roman" w:cs="Times New Roman"/>
          <w:sz w:val="24"/>
          <w:szCs w:val="24"/>
          <w:lang w:eastAsia="x-none"/>
        </w:rPr>
        <w:t>3</w:t>
      </w:r>
      <w:r w:rsidRPr="007A75A6">
        <w:rPr>
          <w:rFonts w:ascii="Times New Roman" w:eastAsia="Times New Roman" w:hAnsi="Times New Roman" w:cs="Times New Roman"/>
          <w:sz w:val="24"/>
          <w:szCs w:val="24"/>
          <w:lang w:val="x-none" w:eastAsia="x-none"/>
        </w:rPr>
        <w:t xml:space="preserve"> к Договору), после исполнения Сторонами обязательств по договору и осуществления фактического подключения Объекта к системе теплоснабжения.</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Принять либо отказать в принятии предложения о внесении изменений в Договор в течение 30 (тридцати) дней со дня получения предложения Заявителя при внесении изменений в проектную документацию.</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Передать Заявителю счет-фактуру после подписания Сторонами Акта о подключении Объекта к системе теплоснабжения.</w:t>
      </w:r>
    </w:p>
    <w:p w:rsidR="007A75A6" w:rsidRPr="007A75A6" w:rsidRDefault="007A75A6" w:rsidP="007A75A6">
      <w:pPr>
        <w:spacing w:after="0" w:line="240"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Счета-фактуры должны быть оформлены и представлены Заявителю в срок, предусмотренный п. 3 ст. 168 Налогового кодекса Российской Федерации, в соответствии с требованиями </w:t>
      </w:r>
      <w:proofErr w:type="spellStart"/>
      <w:r w:rsidRPr="007A75A6">
        <w:rPr>
          <w:rFonts w:ascii="Times New Roman" w:eastAsia="Times New Roman" w:hAnsi="Times New Roman" w:cs="Times New Roman"/>
          <w:sz w:val="24"/>
          <w:szCs w:val="24"/>
          <w:lang w:val="x-none" w:eastAsia="x-none"/>
        </w:rPr>
        <w:t>п.п</w:t>
      </w:r>
      <w:proofErr w:type="spellEnd"/>
      <w:r w:rsidRPr="007A75A6">
        <w:rPr>
          <w:rFonts w:ascii="Times New Roman" w:eastAsia="Times New Roman" w:hAnsi="Times New Roman" w:cs="Times New Roman"/>
          <w:sz w:val="24"/>
          <w:szCs w:val="24"/>
          <w:lang w:val="x-none" w:eastAsia="x-none"/>
        </w:rPr>
        <w:t xml:space="preserve">. 5, 6 ст. 169 Налогового кодекса Российской Федерации и постановления Правительства Российской Федерации от 26 декабря 2011 г. № 1137. </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Соблюдать конфиденциальность при использовании ключа электронной подписи, в случае оформления Договора и/или дополнительных соглашений к нему в виде электронного документа.</w:t>
      </w:r>
    </w:p>
    <w:p w:rsidR="007A75A6" w:rsidRPr="007A75A6" w:rsidRDefault="007A75A6" w:rsidP="00263786">
      <w:pPr>
        <w:widowControl w:val="0"/>
        <w:numPr>
          <w:ilvl w:val="2"/>
          <w:numId w:val="1"/>
        </w:numPr>
        <w:tabs>
          <w:tab w:val="clear" w:pos="2160"/>
          <w:tab w:val="num" w:pos="567"/>
          <w:tab w:val="left" w:pos="1413"/>
        </w:tabs>
        <w:spacing w:after="24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информировать Заявителя об отсутствии технической (строительной) возможности подключения независимо от наличия резерва пропускной способности тепловых сетей и резерва мощности источника тепловой энергии.</w:t>
      </w:r>
    </w:p>
    <w:p w:rsidR="007A75A6" w:rsidRPr="007A75A6" w:rsidRDefault="007A75A6" w:rsidP="00263786">
      <w:pPr>
        <w:widowControl w:val="0"/>
        <w:numPr>
          <w:ilvl w:val="1"/>
          <w:numId w:val="1"/>
        </w:numPr>
        <w:tabs>
          <w:tab w:val="num" w:pos="567"/>
          <w:tab w:val="left" w:pos="1413"/>
        </w:tabs>
        <w:spacing w:after="0" w:line="240"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Исполнитель имеет право:</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Осуществлять проверку выполнения Заявителем условий Договора и технических условий подключения, в том числе участвовать в приемке скрытых работ по укладке сети от Объекта до точки подключения.</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Возлагать исполнение обязательств по Договору на третьих лиц без согласования с Заявителем. Исполнитель отвечает за неисполнение или ненадлежащее исполнение обязательств по Договору привлекаемыми им третьими лицами.</w:t>
      </w:r>
    </w:p>
    <w:p w:rsidR="007A75A6" w:rsidRPr="007A75A6" w:rsidRDefault="007A75A6" w:rsidP="00263786">
      <w:pPr>
        <w:widowControl w:val="0"/>
        <w:numPr>
          <w:ilvl w:val="2"/>
          <w:numId w:val="1"/>
        </w:numPr>
        <w:tabs>
          <w:tab w:val="clear" w:pos="2160"/>
          <w:tab w:val="num" w:pos="567"/>
          <w:tab w:val="left" w:pos="141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одностороннем порядке изменить дату подключения Объекта на более позднюю в следующих случаях:</w:t>
      </w:r>
    </w:p>
    <w:p w:rsidR="007A75A6" w:rsidRPr="007A75A6" w:rsidRDefault="007A75A6" w:rsidP="007A75A6">
      <w:pPr>
        <w:widowControl w:val="0"/>
        <w:numPr>
          <w:ilvl w:val="0"/>
          <w:numId w:val="20"/>
        </w:numPr>
        <w:tabs>
          <w:tab w:val="left" w:pos="913"/>
        </w:tabs>
        <w:spacing w:after="0" w:line="262"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если Заявитель не предоставил Исполнителю в установленные настоящим договором сроки утвержденную в установленном порядке проектную документацию в части сведений об </w:t>
      </w:r>
      <w:r w:rsidRPr="007A75A6">
        <w:rPr>
          <w:rFonts w:ascii="Times New Roman" w:eastAsia="Times New Roman" w:hAnsi="Times New Roman" w:cs="Times New Roman"/>
          <w:sz w:val="24"/>
          <w:szCs w:val="24"/>
          <w:lang w:val="x-none" w:eastAsia="x-none"/>
        </w:rPr>
        <w:lastRenderedPageBreak/>
        <w:t>инженерном оборудовании и сетях инженерно-технического обеспечения;</w:t>
      </w:r>
    </w:p>
    <w:p w:rsidR="007A75A6" w:rsidRPr="007A75A6" w:rsidRDefault="007A75A6" w:rsidP="007A75A6">
      <w:pPr>
        <w:widowControl w:val="0"/>
        <w:numPr>
          <w:ilvl w:val="0"/>
          <w:numId w:val="20"/>
        </w:numPr>
        <w:tabs>
          <w:tab w:val="left" w:pos="913"/>
        </w:tabs>
        <w:spacing w:after="0" w:line="262"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w:t>
      </w:r>
    </w:p>
    <w:p w:rsidR="007A75A6" w:rsidRPr="007A75A6" w:rsidRDefault="007A75A6" w:rsidP="007A75A6">
      <w:pPr>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если Заявитель не предоставил Исполнителю возможность своевременно осуществить опломбирование установленных приборов (узлов) учета, кранов и задвижек на их обводах;</w:t>
      </w:r>
    </w:p>
    <w:p w:rsidR="007A75A6" w:rsidRPr="007A75A6" w:rsidRDefault="007A75A6" w:rsidP="007A75A6">
      <w:pPr>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если Заявитель не предоставил Исполнителю подтверждение получения временного разрешения органа федерального государственного энергетического надзора для проведения</w:t>
      </w:r>
    </w:p>
    <w:p w:rsidR="007A75A6" w:rsidRPr="007A75A6" w:rsidRDefault="007A75A6" w:rsidP="007A75A6">
      <w:pPr>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испытаний и пусконаладочных работ;</w:t>
      </w:r>
    </w:p>
    <w:p w:rsidR="007A75A6" w:rsidRPr="007A75A6" w:rsidRDefault="007A75A6" w:rsidP="007A75A6">
      <w:pPr>
        <w:widowControl w:val="0"/>
        <w:numPr>
          <w:ilvl w:val="0"/>
          <w:numId w:val="20"/>
        </w:numPr>
        <w:tabs>
          <w:tab w:val="left" w:pos="944"/>
        </w:tabs>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иных случаях, предусмотренных действующим законодательством РФ.</w:t>
      </w:r>
    </w:p>
    <w:p w:rsidR="007A75A6" w:rsidRPr="007A75A6" w:rsidRDefault="007A75A6" w:rsidP="00263786">
      <w:pPr>
        <w:widowControl w:val="0"/>
        <w:numPr>
          <w:ilvl w:val="2"/>
          <w:numId w:val="1"/>
        </w:numPr>
        <w:tabs>
          <w:tab w:val="clear" w:pos="2160"/>
          <w:tab w:val="num" w:pos="567"/>
          <w:tab w:val="left" w:pos="1369"/>
        </w:tabs>
        <w:spacing w:after="0" w:line="264" w:lineRule="auto"/>
        <w:ind w:left="0" w:firstLine="675"/>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Направить в адрес Заявителя запрос на согласование планово-высотных отметок тепловой сети, содержащихся в плане и профиле тепловой сети раздела «Тепловые сети» проектной (рабочей) документации для корректировки (уточнения) направления строящихся сторонами тепловых сетей.</w:t>
      </w:r>
    </w:p>
    <w:p w:rsidR="007A75A6" w:rsidRPr="007A75A6" w:rsidRDefault="007A75A6" w:rsidP="00263786">
      <w:pPr>
        <w:widowControl w:val="0"/>
        <w:numPr>
          <w:ilvl w:val="2"/>
          <w:numId w:val="1"/>
        </w:numPr>
        <w:tabs>
          <w:tab w:val="clear" w:pos="2160"/>
          <w:tab w:val="num" w:pos="567"/>
          <w:tab w:val="left" w:pos="1369"/>
        </w:tabs>
        <w:spacing w:after="0" w:line="264" w:lineRule="auto"/>
        <w:ind w:left="0" w:firstLine="675"/>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Осуществлять контроль за выполнением Заявителем мероприятий по подключению согласно разделу 2 Договора.</w:t>
      </w:r>
    </w:p>
    <w:p w:rsidR="007A75A6" w:rsidRPr="007A75A6" w:rsidRDefault="007A75A6" w:rsidP="00263786">
      <w:pPr>
        <w:widowControl w:val="0"/>
        <w:numPr>
          <w:ilvl w:val="2"/>
          <w:numId w:val="1"/>
        </w:numPr>
        <w:tabs>
          <w:tab w:val="clear" w:pos="2160"/>
          <w:tab w:val="num" w:pos="567"/>
          <w:tab w:val="left" w:pos="1371"/>
        </w:tabs>
        <w:spacing w:after="0" w:line="264" w:lineRule="auto"/>
        <w:ind w:left="0" w:firstLine="675"/>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Принимать участие в осмотре (обследовании) присоединяемых энергоустановок Заявителя должностным лицом федерального органа исполнительной власти по технологическому надзору.</w:t>
      </w:r>
    </w:p>
    <w:p w:rsidR="007A75A6" w:rsidRPr="007A75A6" w:rsidRDefault="007A75A6" w:rsidP="00263786">
      <w:pPr>
        <w:widowControl w:val="0"/>
        <w:numPr>
          <w:ilvl w:val="2"/>
          <w:numId w:val="1"/>
        </w:numPr>
        <w:tabs>
          <w:tab w:val="clear" w:pos="2160"/>
          <w:tab w:val="num" w:pos="567"/>
          <w:tab w:val="left" w:pos="1369"/>
        </w:tabs>
        <w:spacing w:after="0" w:line="264" w:lineRule="auto"/>
        <w:ind w:left="0" w:firstLine="675"/>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одностороннем порядке отказать от исполнения Договора в следующих случаях:</w:t>
      </w:r>
    </w:p>
    <w:p w:rsidR="007A75A6" w:rsidRPr="007A75A6" w:rsidRDefault="007A75A6" w:rsidP="007A75A6">
      <w:pPr>
        <w:widowControl w:val="0"/>
        <w:numPr>
          <w:ilvl w:val="0"/>
          <w:numId w:val="20"/>
        </w:numPr>
        <w:tabs>
          <w:tab w:val="left" w:pos="915"/>
        </w:tabs>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просрочки Заявителем более трех месяцев уплаты одного из платежей, предусмотренных Договором, в том числе неполной оплаты платежа;</w:t>
      </w:r>
    </w:p>
    <w:p w:rsidR="007A75A6" w:rsidRPr="007A75A6" w:rsidRDefault="007A75A6" w:rsidP="007A75A6">
      <w:pPr>
        <w:widowControl w:val="0"/>
        <w:numPr>
          <w:ilvl w:val="0"/>
          <w:numId w:val="20"/>
        </w:numPr>
        <w:tabs>
          <w:tab w:val="left" w:pos="915"/>
        </w:tabs>
        <w:spacing w:after="0" w:line="264"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нарушение Заявителем установленного Договором срока выполнения мероприятий по подключению более чем на 12 месяцев;</w:t>
      </w:r>
    </w:p>
    <w:p w:rsidR="007A75A6" w:rsidRPr="007A75A6" w:rsidRDefault="007A75A6" w:rsidP="007A75A6">
      <w:pPr>
        <w:widowControl w:val="0"/>
        <w:numPr>
          <w:ilvl w:val="0"/>
          <w:numId w:val="20"/>
        </w:numPr>
        <w:tabs>
          <w:tab w:val="left" w:pos="934"/>
        </w:tabs>
        <w:spacing w:after="0" w:line="288"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при непредставлении Заявителем правоустанавливающих документов на земельный участок в срок, установленный п. </w:t>
      </w:r>
      <w:r w:rsidRPr="007A75A6">
        <w:rPr>
          <w:rFonts w:ascii="Times New Roman" w:eastAsia="Times New Roman" w:hAnsi="Times New Roman" w:cs="Times New Roman"/>
          <w:sz w:val="24"/>
          <w:szCs w:val="24"/>
          <w:lang w:eastAsia="x-none"/>
        </w:rPr>
        <w:t>2</w:t>
      </w:r>
      <w:r w:rsidRPr="007A75A6">
        <w:rPr>
          <w:rFonts w:ascii="Times New Roman" w:eastAsia="Times New Roman" w:hAnsi="Times New Roman" w:cs="Times New Roman"/>
          <w:sz w:val="24"/>
          <w:szCs w:val="24"/>
          <w:lang w:val="x-none" w:eastAsia="x-none"/>
        </w:rPr>
        <w:t>.3.21 Договора,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r w:rsidRPr="007A75A6">
        <w:rPr>
          <w:rFonts w:ascii="Times New Roman" w:eastAsia="Times New Roman" w:hAnsi="Times New Roman" w:cs="Times New Roman"/>
          <w:sz w:val="24"/>
          <w:szCs w:val="24"/>
          <w:vertAlign w:val="superscript"/>
          <w:lang w:val="x-none" w:eastAsia="x-none"/>
        </w:rPr>
        <w:footnoteReference w:id="1"/>
      </w:r>
    </w:p>
    <w:p w:rsidR="007A75A6" w:rsidRPr="007A75A6" w:rsidRDefault="007A75A6" w:rsidP="008D3DF9">
      <w:pPr>
        <w:widowControl w:val="0"/>
        <w:numPr>
          <w:ilvl w:val="2"/>
          <w:numId w:val="1"/>
        </w:numPr>
        <w:tabs>
          <w:tab w:val="clear" w:pos="2160"/>
          <w:tab w:val="left" w:pos="567"/>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При отказе от Договора в одностороннем порядке по вине Заявителя Исполнитель вправе требовать уплаты пени, неустоек в соответствии с условиями Договора, а также возмещения фактически понесенных Исполнителем расходов по подключению, сметной стоимости демонтажа объектов теплоснабжения, построенных в рамках реализации Договора.</w:t>
      </w:r>
    </w:p>
    <w:p w:rsidR="007A75A6" w:rsidRPr="007A75A6" w:rsidRDefault="007A75A6" w:rsidP="008D3DF9">
      <w:pPr>
        <w:widowControl w:val="0"/>
        <w:numPr>
          <w:ilvl w:val="2"/>
          <w:numId w:val="1"/>
        </w:numPr>
        <w:tabs>
          <w:tab w:val="clear" w:pos="2160"/>
          <w:tab w:val="left" w:pos="567"/>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Изменить размер платы за подключение к системе теплоснабжения в случае необходимости внесения изменений в проектную документацию в части выполнения технологических мероприятий для подключения Объекта к системе теплоснабжения, изменения технических условий подключения в части величины подключаемой нагрузки, местоположения точки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в установленном законом порядке.</w:t>
      </w:r>
    </w:p>
    <w:p w:rsidR="007A75A6" w:rsidRPr="007A75A6" w:rsidRDefault="007A75A6" w:rsidP="008D3DF9">
      <w:pPr>
        <w:widowControl w:val="0"/>
        <w:numPr>
          <w:ilvl w:val="2"/>
          <w:numId w:val="1"/>
        </w:numPr>
        <w:tabs>
          <w:tab w:val="clear" w:pos="2160"/>
          <w:tab w:val="left" w:pos="567"/>
          <w:tab w:val="left" w:pos="1481"/>
        </w:tabs>
        <w:spacing w:after="24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Не выдавать акт о подключении до получения Исполнителем платежей согласно пункта 5.2. Договора, вносимых до выдачи акта о подключении.</w:t>
      </w:r>
    </w:p>
    <w:p w:rsidR="007A75A6" w:rsidRPr="007A75A6" w:rsidRDefault="007A75A6" w:rsidP="00263786">
      <w:pPr>
        <w:widowControl w:val="0"/>
        <w:numPr>
          <w:ilvl w:val="1"/>
          <w:numId w:val="1"/>
        </w:numPr>
        <w:tabs>
          <w:tab w:val="left" w:pos="1369"/>
          <w:tab w:val="num" w:pos="2160"/>
        </w:tabs>
        <w:spacing w:after="0" w:line="240" w:lineRule="auto"/>
        <w:ind w:hanging="1593"/>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Заявитель обязуется:</w:t>
      </w:r>
    </w:p>
    <w:p w:rsidR="007A75A6" w:rsidRPr="007A75A6" w:rsidRDefault="007A75A6" w:rsidP="00564A0C">
      <w:pPr>
        <w:widowControl w:val="0"/>
        <w:numPr>
          <w:ilvl w:val="2"/>
          <w:numId w:val="1"/>
        </w:numPr>
        <w:tabs>
          <w:tab w:val="clear" w:pos="2160"/>
          <w:tab w:val="left" w:pos="567"/>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Вносить плату за подключение в размере и сроки, которые установлены разделом </w:t>
      </w:r>
      <w:r w:rsidRPr="007A75A6">
        <w:rPr>
          <w:rFonts w:ascii="Times New Roman" w:eastAsia="Times New Roman" w:hAnsi="Times New Roman" w:cs="Times New Roman"/>
          <w:sz w:val="24"/>
          <w:szCs w:val="24"/>
          <w:lang w:eastAsia="x-none"/>
        </w:rPr>
        <w:t>3</w:t>
      </w:r>
      <w:r w:rsidRPr="007A75A6">
        <w:rPr>
          <w:rFonts w:ascii="Times New Roman" w:eastAsia="Times New Roman" w:hAnsi="Times New Roman" w:cs="Times New Roman"/>
          <w:sz w:val="24"/>
          <w:szCs w:val="24"/>
          <w:lang w:val="x-none" w:eastAsia="x-none"/>
        </w:rPr>
        <w:t xml:space="preserve"> настоящего Договора.</w:t>
      </w:r>
    </w:p>
    <w:p w:rsidR="007A75A6" w:rsidRPr="007A75A6" w:rsidRDefault="007A75A6" w:rsidP="00564A0C">
      <w:pPr>
        <w:widowControl w:val="0"/>
        <w:numPr>
          <w:ilvl w:val="2"/>
          <w:numId w:val="1"/>
        </w:numPr>
        <w:tabs>
          <w:tab w:val="clear" w:pos="2160"/>
          <w:tab w:val="left" w:pos="567"/>
        </w:tabs>
        <w:spacing w:after="12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Разработать в соответствии с техническими условиями подключения и разделом 2 </w:t>
      </w:r>
      <w:r w:rsidRPr="007A75A6">
        <w:rPr>
          <w:rFonts w:ascii="Times New Roman" w:eastAsia="Times New Roman" w:hAnsi="Times New Roman" w:cs="Times New Roman"/>
          <w:sz w:val="24"/>
          <w:szCs w:val="24"/>
          <w:lang w:val="x-none" w:eastAsia="x-none"/>
        </w:rPr>
        <w:lastRenderedPageBreak/>
        <w:t>Договора проектную документацию и согласовать с Исполнителем отступления от технических условий подключения, необходимость которых выявлена в ходе проектирования.</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Представить и согласовать с Исполнителем график производства работ по подключению Объекта к системе теплоснабжения по форме согласно Приложения № </w:t>
      </w:r>
      <w:r w:rsidRPr="007A75A6">
        <w:rPr>
          <w:rFonts w:ascii="Times New Roman" w:eastAsia="Times New Roman" w:hAnsi="Times New Roman" w:cs="Times New Roman"/>
          <w:sz w:val="24"/>
          <w:szCs w:val="24"/>
          <w:lang w:eastAsia="x-none"/>
        </w:rPr>
        <w:t>5</w:t>
      </w:r>
      <w:r w:rsidRPr="007A75A6">
        <w:rPr>
          <w:rFonts w:ascii="Times New Roman" w:eastAsia="Times New Roman" w:hAnsi="Times New Roman" w:cs="Times New Roman"/>
          <w:sz w:val="24"/>
          <w:szCs w:val="24"/>
          <w:lang w:val="x-none" w:eastAsia="x-none"/>
        </w:rPr>
        <w:t xml:space="preserve"> к Договору.</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В случае поступления от Исполнителя запроса на согласование </w:t>
      </w:r>
      <w:proofErr w:type="spellStart"/>
      <w:r w:rsidRPr="007A75A6">
        <w:rPr>
          <w:rFonts w:ascii="Times New Roman" w:eastAsia="Times New Roman" w:hAnsi="Times New Roman" w:cs="Times New Roman"/>
          <w:sz w:val="24"/>
          <w:szCs w:val="24"/>
          <w:lang w:val="x-none" w:eastAsia="x-none"/>
        </w:rPr>
        <w:t>планово</w:t>
      </w:r>
      <w:r w:rsidRPr="007A75A6">
        <w:rPr>
          <w:rFonts w:ascii="Times New Roman" w:eastAsia="Times New Roman" w:hAnsi="Times New Roman" w:cs="Times New Roman"/>
          <w:sz w:val="24"/>
          <w:szCs w:val="24"/>
          <w:lang w:val="x-none" w:eastAsia="x-none"/>
        </w:rPr>
        <w:softHyphen/>
        <w:t>высотных</w:t>
      </w:r>
      <w:proofErr w:type="spellEnd"/>
      <w:r w:rsidRPr="007A75A6">
        <w:rPr>
          <w:rFonts w:ascii="Times New Roman" w:eastAsia="Times New Roman" w:hAnsi="Times New Roman" w:cs="Times New Roman"/>
          <w:sz w:val="24"/>
          <w:szCs w:val="24"/>
          <w:lang w:val="x-none" w:eastAsia="x-none"/>
        </w:rPr>
        <w:t xml:space="preserve"> отметок тепловой сети, содержащихся в плане и профиле тепловой сети раздела «Тепловые сети» проектной (рабочей) документации для корректировки (уточнения) направления строительства тепловых сетей, Заявитель в </w:t>
      </w:r>
      <w:r w:rsidRPr="007A75A6">
        <w:rPr>
          <w:rFonts w:ascii="Times New Roman" w:eastAsia="Times New Roman" w:hAnsi="Times New Roman" w:cs="Times New Roman"/>
          <w:iCs/>
          <w:sz w:val="24"/>
          <w:szCs w:val="24"/>
          <w:lang w:val="x-none" w:eastAsia="x-none"/>
        </w:rPr>
        <w:t xml:space="preserve">течение 10 (Десяти) рабочих Дней </w:t>
      </w:r>
      <w:r w:rsidRPr="007A75A6">
        <w:rPr>
          <w:rFonts w:ascii="Times New Roman" w:eastAsia="Times New Roman" w:hAnsi="Times New Roman" w:cs="Times New Roman"/>
          <w:sz w:val="24"/>
          <w:szCs w:val="24"/>
          <w:lang w:val="x-none" w:eastAsia="x-none"/>
        </w:rPr>
        <w:t>письменно информировать Исполнителя о результатах рассмотрения направленной документации.</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Направить Исполнителю предложения об изменении условий Договора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нагрузки, </w:t>
      </w:r>
      <w:r w:rsidRPr="007A75A6">
        <w:rPr>
          <w:rFonts w:ascii="Times New Roman" w:eastAsia="Times New Roman" w:hAnsi="Times New Roman" w:cs="Times New Roman"/>
          <w:iCs/>
          <w:sz w:val="24"/>
          <w:szCs w:val="24"/>
          <w:lang w:val="x-none" w:eastAsia="x-none"/>
        </w:rPr>
        <w:t>в течение 30 (тридцати) календарных</w:t>
      </w:r>
      <w:r w:rsidRPr="007A75A6">
        <w:rPr>
          <w:rFonts w:ascii="Times New Roman" w:eastAsia="Times New Roman" w:hAnsi="Times New Roman" w:cs="Times New Roman"/>
          <w:sz w:val="24"/>
          <w:szCs w:val="24"/>
          <w:lang w:val="x-none" w:eastAsia="x-none"/>
        </w:rPr>
        <w:t xml:space="preserve"> дней с даты внесения указанных изменений в соответствии с положениями нормативно-правовых актов.</w:t>
      </w:r>
    </w:p>
    <w:p w:rsidR="007A75A6" w:rsidRPr="007A75A6" w:rsidRDefault="007A75A6" w:rsidP="00564A0C">
      <w:pPr>
        <w:widowControl w:val="0"/>
        <w:numPr>
          <w:ilvl w:val="2"/>
          <w:numId w:val="1"/>
        </w:numPr>
        <w:tabs>
          <w:tab w:val="clear" w:pos="2160"/>
          <w:tab w:val="left" w:pos="567"/>
          <w:tab w:val="left" w:pos="1586"/>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Обеспечивать беспрепятственный доступ представителей Исполнителя к Объекту для проверки выполнения технических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Получить временное разрешение органа федерального государственного энергетического надзора на допуск в эксплуатацию на период проведения испытаний и пусконаладочных работ в отношении подключаемого Объекта.</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Не позднее </w:t>
      </w:r>
      <w:r w:rsidRPr="007A75A6">
        <w:rPr>
          <w:rFonts w:ascii="Times New Roman" w:eastAsia="Times New Roman" w:hAnsi="Times New Roman" w:cs="Times New Roman"/>
          <w:iCs/>
          <w:sz w:val="24"/>
          <w:szCs w:val="24"/>
          <w:lang w:val="x-none" w:eastAsia="x-none"/>
        </w:rPr>
        <w:t>чем за 2 (два) рабочих дня,</w:t>
      </w:r>
      <w:r w:rsidRPr="007A75A6">
        <w:rPr>
          <w:rFonts w:ascii="Times New Roman" w:eastAsia="Times New Roman" w:hAnsi="Times New Roman" w:cs="Times New Roman"/>
          <w:sz w:val="24"/>
          <w:szCs w:val="24"/>
          <w:lang w:val="x-none" w:eastAsia="x-none"/>
        </w:rPr>
        <w:t xml:space="preserve"> письменно уведомлять Исполнителя о планируемой дате и времени проведения скрытых работ на Объекте.</w:t>
      </w:r>
    </w:p>
    <w:p w:rsidR="007A75A6" w:rsidRPr="007A75A6" w:rsidRDefault="007A75A6" w:rsidP="00564A0C">
      <w:pPr>
        <w:widowControl w:val="0"/>
        <w:numPr>
          <w:ilvl w:val="2"/>
          <w:numId w:val="1"/>
        </w:numPr>
        <w:tabs>
          <w:tab w:val="clear" w:pos="2160"/>
          <w:tab w:val="left" w:pos="567"/>
          <w:tab w:val="left" w:pos="140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Представить Исполнителю утвержденную в установленном порядке проектную документацию (1 экз. на бумажном носителе и 1 экз. в электронном виде в формате </w:t>
      </w:r>
      <w:r w:rsidRPr="007A75A6">
        <w:rPr>
          <w:rFonts w:ascii="Times New Roman" w:eastAsia="Times New Roman" w:hAnsi="Times New Roman" w:cs="Times New Roman"/>
          <w:sz w:val="24"/>
          <w:szCs w:val="24"/>
          <w:lang w:val="en-US" w:eastAsia="x-none" w:bidi="en-US"/>
        </w:rPr>
        <w:t>PDF</w:t>
      </w:r>
      <w:r w:rsidRPr="007A75A6">
        <w:rPr>
          <w:rFonts w:ascii="Times New Roman" w:eastAsia="Times New Roman" w:hAnsi="Times New Roman" w:cs="Times New Roman"/>
          <w:sz w:val="24"/>
          <w:szCs w:val="24"/>
          <w:lang w:val="x-none" w:eastAsia="x-none" w:bidi="en-US"/>
        </w:rPr>
        <w:t xml:space="preserve">) </w:t>
      </w:r>
      <w:r w:rsidRPr="007A75A6">
        <w:rPr>
          <w:rFonts w:ascii="Times New Roman" w:eastAsia="Times New Roman" w:hAnsi="Times New Roman" w:cs="Times New Roman"/>
          <w:sz w:val="24"/>
          <w:szCs w:val="24"/>
          <w:lang w:val="x-none" w:eastAsia="x-none"/>
        </w:rPr>
        <w:t>в части сведений об инженерном оборудовании и о сетях инженерно-технического обеспечения не позднее 15 месяцев до даты подключения. Представить Исполнителю заключение экспертизы проектной документации.</w:t>
      </w:r>
    </w:p>
    <w:p w:rsidR="007A75A6" w:rsidRPr="007A75A6" w:rsidRDefault="007A75A6" w:rsidP="00564A0C">
      <w:pPr>
        <w:widowControl w:val="0"/>
        <w:numPr>
          <w:ilvl w:val="2"/>
          <w:numId w:val="1"/>
        </w:numPr>
        <w:tabs>
          <w:tab w:val="clear" w:pos="2160"/>
          <w:tab w:val="left" w:pos="567"/>
          <w:tab w:val="left" w:pos="147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Выполнить установленные в Договоре условия подготовки внутриплощадочных и внутридомовых сетей и оборудования Объекта к подключению.</w:t>
      </w:r>
    </w:p>
    <w:p w:rsidR="007A75A6" w:rsidRPr="007A75A6" w:rsidRDefault="007A75A6" w:rsidP="00564A0C">
      <w:pPr>
        <w:widowControl w:val="0"/>
        <w:numPr>
          <w:ilvl w:val="2"/>
          <w:numId w:val="1"/>
        </w:numPr>
        <w:tabs>
          <w:tab w:val="clear" w:pos="2160"/>
          <w:tab w:val="left" w:pos="567"/>
          <w:tab w:val="left" w:pos="148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Выполнить технические условия подключения и раздел 2 Договора в части мероприятий, выполняемых Заявителем (в том числе установить приборы (узлы) учета теплоносителя и тепловой энергии), в установленный настоящим Договором срок и письменно уведомить об этом Исполнителя.</w:t>
      </w:r>
    </w:p>
    <w:p w:rsidR="007A75A6" w:rsidRPr="007A75A6" w:rsidRDefault="007A75A6" w:rsidP="00564A0C">
      <w:pPr>
        <w:widowControl w:val="0"/>
        <w:numPr>
          <w:ilvl w:val="2"/>
          <w:numId w:val="1"/>
        </w:numPr>
        <w:tabs>
          <w:tab w:val="clear" w:pos="2160"/>
          <w:tab w:val="left" w:pos="567"/>
          <w:tab w:val="left" w:pos="1586"/>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Направить Исполнителю уведомление о готовности для проведения Исполнителем проверки выполнения технических условий подключения и раздела 2 Договора.</w:t>
      </w:r>
    </w:p>
    <w:p w:rsidR="007A75A6" w:rsidRPr="007A75A6" w:rsidRDefault="007A75A6" w:rsidP="007A75A6">
      <w:pPr>
        <w:spacing w:after="0" w:line="240" w:lineRule="auto"/>
        <w:ind w:firstLine="709"/>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Представить исполнительную документацию (1 экз. на бумажном носителе и 1 экз. в электронном виде в формате </w:t>
      </w:r>
      <w:r w:rsidRPr="007A75A6">
        <w:rPr>
          <w:rFonts w:ascii="Times New Roman" w:eastAsia="Times New Roman" w:hAnsi="Times New Roman" w:cs="Times New Roman"/>
          <w:sz w:val="24"/>
          <w:szCs w:val="24"/>
          <w:lang w:val="en-US" w:eastAsia="x-none" w:bidi="en-US"/>
        </w:rPr>
        <w:t>PDF</w:t>
      </w:r>
      <w:r w:rsidRPr="007A75A6">
        <w:rPr>
          <w:rFonts w:ascii="Times New Roman" w:eastAsia="Times New Roman" w:hAnsi="Times New Roman" w:cs="Times New Roman"/>
          <w:sz w:val="24"/>
          <w:szCs w:val="24"/>
          <w:lang w:val="x-none" w:eastAsia="x-none" w:bidi="en-US"/>
        </w:rPr>
        <w:t xml:space="preserve">) </w:t>
      </w:r>
      <w:r w:rsidRPr="007A75A6">
        <w:rPr>
          <w:rFonts w:ascii="Times New Roman" w:eastAsia="Times New Roman" w:hAnsi="Times New Roman" w:cs="Times New Roman"/>
          <w:sz w:val="24"/>
          <w:szCs w:val="24"/>
          <w:lang w:val="x-none" w:eastAsia="x-none"/>
        </w:rPr>
        <w:t>в объеме, необходимом для подтверждения выполнения технических условий подключения и выдачи Акта о готовности внутриплощадочных и внутридомовых сетей и оборудования подключаемого объекта к подаче тепловой энергии и теплоносителя.</w:t>
      </w:r>
    </w:p>
    <w:p w:rsidR="007A75A6" w:rsidRPr="007A75A6" w:rsidRDefault="007A75A6" w:rsidP="00263786">
      <w:pPr>
        <w:widowControl w:val="0"/>
        <w:numPr>
          <w:ilvl w:val="2"/>
          <w:numId w:val="1"/>
        </w:numPr>
        <w:tabs>
          <w:tab w:val="clear" w:pos="2160"/>
          <w:tab w:val="num" w:pos="567"/>
          <w:tab w:val="left" w:pos="148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Оборудовать подключаемый Объект прибором(</w:t>
      </w:r>
      <w:proofErr w:type="spellStart"/>
      <w:r w:rsidRPr="007A75A6">
        <w:rPr>
          <w:rFonts w:ascii="Times New Roman" w:eastAsia="Times New Roman" w:hAnsi="Times New Roman" w:cs="Times New Roman"/>
          <w:sz w:val="24"/>
          <w:szCs w:val="24"/>
          <w:lang w:val="x-none" w:eastAsia="x-none"/>
        </w:rPr>
        <w:t>ами</w:t>
      </w:r>
      <w:proofErr w:type="spellEnd"/>
      <w:r w:rsidRPr="007A75A6">
        <w:rPr>
          <w:rFonts w:ascii="Times New Roman" w:eastAsia="Times New Roman" w:hAnsi="Times New Roman" w:cs="Times New Roman"/>
          <w:sz w:val="24"/>
          <w:szCs w:val="24"/>
          <w:lang w:val="x-none" w:eastAsia="x-none"/>
        </w:rPr>
        <w:t>) учета тепловой энергии и теплоносителя.</w:t>
      </w:r>
    </w:p>
    <w:p w:rsidR="007A75A6" w:rsidRPr="007A75A6" w:rsidRDefault="007A75A6" w:rsidP="00263786">
      <w:pPr>
        <w:widowControl w:val="0"/>
        <w:numPr>
          <w:ilvl w:val="2"/>
          <w:numId w:val="1"/>
        </w:numPr>
        <w:tabs>
          <w:tab w:val="clear" w:pos="2160"/>
          <w:tab w:val="num" w:pos="567"/>
          <w:tab w:val="left" w:pos="148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Подписать Акт о готовности внутриплощадочных и внутридомовых сетей и оборудования подключаемого объекта к подаче тепловой энергии и теплоносителя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w:t>
      </w:r>
    </w:p>
    <w:p w:rsidR="007A75A6" w:rsidRPr="007A75A6" w:rsidRDefault="007A75A6" w:rsidP="00263786">
      <w:pPr>
        <w:widowControl w:val="0"/>
        <w:numPr>
          <w:ilvl w:val="2"/>
          <w:numId w:val="1"/>
        </w:numPr>
        <w:tabs>
          <w:tab w:val="clear" w:pos="2160"/>
          <w:tab w:val="num" w:pos="567"/>
          <w:tab w:val="left" w:pos="1489"/>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До оформления Акта о подключении и до начала подачи тепловой энергии, теплоносителя, в том числе до начала выполнения п. </w:t>
      </w:r>
      <w:r w:rsidRPr="007A75A6">
        <w:rPr>
          <w:rFonts w:ascii="Times New Roman" w:eastAsia="Times New Roman" w:hAnsi="Times New Roman" w:cs="Times New Roman"/>
          <w:sz w:val="24"/>
          <w:szCs w:val="24"/>
          <w:lang w:eastAsia="x-none"/>
        </w:rPr>
        <w:t>2</w:t>
      </w:r>
      <w:r w:rsidRPr="007A75A6">
        <w:rPr>
          <w:rFonts w:ascii="Times New Roman" w:eastAsia="Times New Roman" w:hAnsi="Times New Roman" w:cs="Times New Roman"/>
          <w:sz w:val="24"/>
          <w:szCs w:val="24"/>
          <w:lang w:val="x-none" w:eastAsia="x-none"/>
        </w:rPr>
        <w:t xml:space="preserve">.3.16 Договора, предъявить объекты теплоснабжения и </w:t>
      </w:r>
      <w:proofErr w:type="spellStart"/>
      <w:r w:rsidRPr="007A75A6">
        <w:rPr>
          <w:rFonts w:ascii="Times New Roman" w:eastAsia="Times New Roman" w:hAnsi="Times New Roman" w:cs="Times New Roman"/>
          <w:sz w:val="24"/>
          <w:szCs w:val="24"/>
          <w:lang w:val="x-none" w:eastAsia="x-none"/>
        </w:rPr>
        <w:t>теплопотребляющие</w:t>
      </w:r>
      <w:proofErr w:type="spellEnd"/>
      <w:r w:rsidRPr="007A75A6">
        <w:rPr>
          <w:rFonts w:ascii="Times New Roman" w:eastAsia="Times New Roman" w:hAnsi="Times New Roman" w:cs="Times New Roman"/>
          <w:sz w:val="24"/>
          <w:szCs w:val="24"/>
          <w:lang w:val="x-none" w:eastAsia="x-none"/>
        </w:rPr>
        <w:t xml:space="preserve"> установки, подключаемые к системам теплоснабжения, для осмотра и получения временного разрешения на допуск в эксплуатацию, выданного федеральным органом исполнительной власти, уполномоченным осуществлять государственный энергетический надзор в случаях, установленных законодательством РФ.</w:t>
      </w:r>
    </w:p>
    <w:p w:rsidR="007A75A6" w:rsidRPr="007A75A6" w:rsidRDefault="007A75A6" w:rsidP="00263786">
      <w:pPr>
        <w:widowControl w:val="0"/>
        <w:numPr>
          <w:ilvl w:val="2"/>
          <w:numId w:val="1"/>
        </w:numPr>
        <w:tabs>
          <w:tab w:val="clear" w:pos="2160"/>
          <w:tab w:val="num" w:pos="567"/>
          <w:tab w:val="left" w:pos="155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В случаях, установленных нормативными правовыми актами, и в соответствии с </w:t>
      </w:r>
      <w:r w:rsidRPr="007A75A6">
        <w:rPr>
          <w:rFonts w:ascii="Times New Roman" w:eastAsia="Times New Roman" w:hAnsi="Times New Roman" w:cs="Times New Roman"/>
          <w:sz w:val="24"/>
          <w:szCs w:val="24"/>
          <w:lang w:val="x-none" w:eastAsia="x-none"/>
        </w:rPr>
        <w:lastRenderedPageBreak/>
        <w:t>требованиями законодательства в сфере теплоснабжения провести пусконаладочные работы и комплексное опробование оборудования тепловых энергоустановок и тепловых сетей на номинальную тепловую нагрузку с учетом проектных параметров теплоносителя.</w:t>
      </w:r>
    </w:p>
    <w:p w:rsidR="007A75A6" w:rsidRPr="007A75A6" w:rsidRDefault="007A75A6" w:rsidP="00263786">
      <w:pPr>
        <w:widowControl w:val="0"/>
        <w:numPr>
          <w:ilvl w:val="2"/>
          <w:numId w:val="1"/>
        </w:numPr>
        <w:tabs>
          <w:tab w:val="clear" w:pos="2160"/>
          <w:tab w:val="num" w:pos="567"/>
          <w:tab w:val="left" w:pos="155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Подписать Акт о подключении Объекта к системе теплоснабжения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 В случае если в указанный срок Заявителем не будет направлен мотивированный отказ, акт считается подписанным со стороны Заявителя без замечаний.</w:t>
      </w:r>
    </w:p>
    <w:p w:rsidR="007A75A6" w:rsidRPr="007A75A6" w:rsidRDefault="007A75A6" w:rsidP="00263786">
      <w:pPr>
        <w:widowControl w:val="0"/>
        <w:numPr>
          <w:ilvl w:val="2"/>
          <w:numId w:val="1"/>
        </w:numPr>
        <w:tabs>
          <w:tab w:val="clear" w:pos="2160"/>
          <w:tab w:val="num" w:pos="567"/>
          <w:tab w:val="left" w:pos="155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Представлять по письменным запросам Исполнителя информацию, связанную с подключением Объекта, в письменной форме в течение 10 (десяти) рабочих дней с даты получения запроса.</w:t>
      </w:r>
    </w:p>
    <w:p w:rsidR="007A75A6" w:rsidRPr="007A75A6" w:rsidRDefault="007A75A6" w:rsidP="00263786">
      <w:pPr>
        <w:widowControl w:val="0"/>
        <w:numPr>
          <w:ilvl w:val="2"/>
          <w:numId w:val="1"/>
        </w:numPr>
        <w:tabs>
          <w:tab w:val="clear" w:pos="2160"/>
          <w:tab w:val="num" w:pos="567"/>
          <w:tab w:val="left" w:pos="155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Соблюдать конфиденциальность при использовании ключа электронной подписи, в случае оформления Договора и/или дополнительных соглашений к нему в виде электронного документа.</w:t>
      </w:r>
    </w:p>
    <w:p w:rsidR="007A75A6" w:rsidRPr="007A75A6" w:rsidRDefault="007A75A6" w:rsidP="00263786">
      <w:pPr>
        <w:widowControl w:val="0"/>
        <w:numPr>
          <w:ilvl w:val="2"/>
          <w:numId w:val="1"/>
        </w:numPr>
        <w:tabs>
          <w:tab w:val="clear" w:pos="2160"/>
          <w:tab w:val="num" w:pos="567"/>
          <w:tab w:val="left" w:pos="1553"/>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Уведомить в письменной форме Исполнителя не позднее 5 рабочих дней об изменении наименования, банковских и почтовых реквизитов, о принятии решений о реорганизации, ликвидации.</w:t>
      </w:r>
    </w:p>
    <w:p w:rsidR="007A75A6" w:rsidRPr="007A75A6" w:rsidRDefault="007A75A6" w:rsidP="00263786">
      <w:pPr>
        <w:widowControl w:val="0"/>
        <w:numPr>
          <w:ilvl w:val="2"/>
          <w:numId w:val="1"/>
        </w:numPr>
        <w:tabs>
          <w:tab w:val="clear" w:pos="2160"/>
          <w:tab w:val="num" w:pos="567"/>
          <w:tab w:val="left" w:pos="1553"/>
        </w:tabs>
        <w:spacing w:after="220" w:line="288"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Представить правоустанавливающие документы на земельный участок, на котором расположен (будет расположен) подключаемый Объект в течение 5 месяцев с даты заключения Договора</w:t>
      </w:r>
      <w:r w:rsidRPr="007A75A6">
        <w:rPr>
          <w:rFonts w:ascii="Times New Roman" w:eastAsia="Times New Roman" w:hAnsi="Times New Roman" w:cs="Times New Roman"/>
          <w:sz w:val="24"/>
          <w:szCs w:val="24"/>
          <w:vertAlign w:val="superscript"/>
          <w:lang w:val="x-none" w:eastAsia="x-none"/>
        </w:rPr>
        <w:footnoteReference w:id="2"/>
      </w:r>
      <w:r w:rsidRPr="007A75A6">
        <w:rPr>
          <w:rFonts w:ascii="Times New Roman" w:eastAsia="Times New Roman" w:hAnsi="Times New Roman" w:cs="Times New Roman"/>
          <w:sz w:val="24"/>
          <w:szCs w:val="24"/>
          <w:lang w:val="x-none" w:eastAsia="x-none"/>
        </w:rPr>
        <w:t>.</w:t>
      </w:r>
    </w:p>
    <w:p w:rsidR="007A75A6" w:rsidRPr="007A75A6" w:rsidRDefault="007A75A6" w:rsidP="00263786">
      <w:pPr>
        <w:widowControl w:val="0"/>
        <w:numPr>
          <w:ilvl w:val="1"/>
          <w:numId w:val="1"/>
        </w:numPr>
        <w:tabs>
          <w:tab w:val="num" w:pos="567"/>
          <w:tab w:val="left" w:pos="1457"/>
        </w:tabs>
        <w:spacing w:after="0" w:line="240"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Заявитель имеет право:</w:t>
      </w:r>
    </w:p>
    <w:p w:rsidR="007A75A6" w:rsidRPr="007A75A6" w:rsidRDefault="007A75A6" w:rsidP="00263786">
      <w:pPr>
        <w:widowControl w:val="0"/>
        <w:numPr>
          <w:ilvl w:val="2"/>
          <w:numId w:val="1"/>
        </w:numPr>
        <w:tabs>
          <w:tab w:val="clear" w:pos="2160"/>
          <w:tab w:val="num" w:pos="567"/>
          <w:tab w:val="left" w:pos="1457"/>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Получать от Исполнителя по письменному запросу информацию о ходе выполнения предусмотренных договором мероприятий по подключению.</w:t>
      </w:r>
    </w:p>
    <w:p w:rsidR="007A75A6" w:rsidRPr="007A75A6" w:rsidRDefault="007A75A6" w:rsidP="00263786">
      <w:pPr>
        <w:widowControl w:val="0"/>
        <w:numPr>
          <w:ilvl w:val="2"/>
          <w:numId w:val="1"/>
        </w:numPr>
        <w:tabs>
          <w:tab w:val="clear" w:pos="2160"/>
          <w:tab w:val="num" w:pos="567"/>
          <w:tab w:val="left" w:pos="1457"/>
        </w:tabs>
        <w:spacing w:after="22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При соблюдении условий об оплате в одностороннем порядке отказаться от исполнения Договора при нарушении Исполнителем сроков исполнения обязательств, указанных в Договоре.</w:t>
      </w:r>
    </w:p>
    <w:p w:rsidR="007A75A6" w:rsidRPr="007A75A6" w:rsidRDefault="007A75A6" w:rsidP="007A75A6">
      <w:pPr>
        <w:widowControl w:val="0"/>
        <w:numPr>
          <w:ilvl w:val="0"/>
          <w:numId w:val="1"/>
        </w:numPr>
        <w:tabs>
          <w:tab w:val="left" w:pos="2102"/>
        </w:tabs>
        <w:spacing w:after="220" w:line="240" w:lineRule="auto"/>
        <w:ind w:left="2960" w:hanging="1220"/>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РАЗМЕР ПЛАТЫ ЗА ПОДКЛЮЧЕНИЕ И ПОРЯДОК ОСУЩЕСТВЛЕНИЯ РАСЧЕТОВ</w:t>
      </w:r>
    </w:p>
    <w:p w:rsidR="007A75A6" w:rsidRPr="007A75A6" w:rsidRDefault="007A75A6" w:rsidP="00564A0C">
      <w:pPr>
        <w:widowControl w:val="0"/>
        <w:numPr>
          <w:ilvl w:val="1"/>
          <w:numId w:val="1"/>
        </w:numPr>
        <w:tabs>
          <w:tab w:val="clear" w:pos="1632"/>
          <w:tab w:val="num" w:pos="567"/>
          <w:tab w:val="left" w:leader="underscore" w:pos="6571"/>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Плата за подключение составляет </w:t>
      </w:r>
      <w:r w:rsidRPr="007A75A6">
        <w:rPr>
          <w:rFonts w:ascii="Times New Roman" w:eastAsia="Times New Roman" w:hAnsi="Times New Roman" w:cs="Times New Roman"/>
          <w:iCs/>
          <w:sz w:val="24"/>
          <w:szCs w:val="24"/>
          <w:lang w:val="x-none" w:eastAsia="x-none"/>
        </w:rPr>
        <w:tab/>
        <w:t xml:space="preserve"> (сумма прописью) рублей ___</w:t>
      </w:r>
    </w:p>
    <w:p w:rsidR="007A75A6" w:rsidRPr="007A75A6" w:rsidRDefault="007A75A6" w:rsidP="00564A0C">
      <w:pPr>
        <w:tabs>
          <w:tab w:val="num" w:pos="567"/>
        </w:tabs>
        <w:spacing w:after="0" w:line="264"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копеек, в том числе НДС по ставке, определенной в соответствии с Налоговым кодексом РФ</w:t>
      </w:r>
    </w:p>
    <w:p w:rsidR="007A75A6" w:rsidRPr="007A75A6" w:rsidRDefault="007A75A6" w:rsidP="00564A0C">
      <w:pPr>
        <w:tabs>
          <w:tab w:val="num" w:pos="567"/>
          <w:tab w:val="left" w:leader="underscore" w:pos="1952"/>
        </w:tabs>
        <w:spacing w:after="0" w:line="264"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ab/>
        <w:t xml:space="preserve"> (сумма прописью) рублей ___ копеек и определяется в соответствии с</w:t>
      </w:r>
    </w:p>
    <w:p w:rsidR="007A75A6" w:rsidRPr="007A75A6" w:rsidRDefault="007A75A6" w:rsidP="00564A0C">
      <w:pPr>
        <w:tabs>
          <w:tab w:val="num" w:pos="567"/>
          <w:tab w:val="left" w:leader="underscore" w:pos="2582"/>
          <w:tab w:val="left" w:leader="underscore" w:pos="3478"/>
          <w:tab w:val="left" w:leader="underscore" w:pos="6965"/>
        </w:tabs>
        <w:spacing w:after="220" w:line="264"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постановлением уполномоченного органа исполнительной власти (от </w:t>
      </w:r>
      <w:r w:rsidRPr="007A75A6">
        <w:rPr>
          <w:rFonts w:ascii="Times New Roman" w:eastAsia="Times New Roman" w:hAnsi="Times New Roman" w:cs="Times New Roman"/>
          <w:iCs/>
          <w:sz w:val="24"/>
          <w:szCs w:val="24"/>
          <w:lang w:val="x-none" w:eastAsia="x-none"/>
        </w:rPr>
        <w:tab/>
        <w:t xml:space="preserve"> № </w:t>
      </w:r>
      <w:r w:rsidRPr="007A75A6">
        <w:rPr>
          <w:rFonts w:ascii="Times New Roman" w:eastAsia="Times New Roman" w:hAnsi="Times New Roman" w:cs="Times New Roman"/>
          <w:iCs/>
          <w:sz w:val="24"/>
          <w:szCs w:val="24"/>
          <w:lang w:val="x-none" w:eastAsia="x-none"/>
        </w:rPr>
        <w:tab/>
        <w:t xml:space="preserve">) из расчета </w:t>
      </w:r>
      <w:r w:rsidRPr="007A75A6">
        <w:rPr>
          <w:rFonts w:ascii="Times New Roman" w:eastAsia="Times New Roman" w:hAnsi="Times New Roman" w:cs="Times New Roman"/>
          <w:iCs/>
          <w:sz w:val="24"/>
          <w:szCs w:val="24"/>
          <w:lang w:val="x-none" w:eastAsia="x-none"/>
        </w:rPr>
        <w:tab/>
        <w:t xml:space="preserve"> (сумма прописью) рублей</w:t>
      </w:r>
    </w:p>
    <w:p w:rsidR="007A75A6" w:rsidRPr="007A75A6" w:rsidRDefault="007A75A6" w:rsidP="00564A0C">
      <w:pPr>
        <w:tabs>
          <w:tab w:val="left" w:leader="underscore" w:pos="365"/>
          <w:tab w:val="num" w:pos="567"/>
        </w:tabs>
        <w:spacing w:after="0" w:line="264"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ab/>
        <w:t>копеек без учета НДС, за 1 Гкал/час подключаемой тепловой нагрузки (Далее - Плата</w:t>
      </w:r>
    </w:p>
    <w:p w:rsidR="007A75A6" w:rsidRPr="007A75A6" w:rsidRDefault="007A75A6" w:rsidP="00564A0C">
      <w:pPr>
        <w:tabs>
          <w:tab w:val="num" w:pos="567"/>
        </w:tabs>
        <w:spacing w:after="0" w:line="264" w:lineRule="auto"/>
        <w:ind w:firstLine="567"/>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 xml:space="preserve">за подключение). </w:t>
      </w:r>
    </w:p>
    <w:p w:rsidR="007A75A6" w:rsidRPr="007A75A6" w:rsidRDefault="007A75A6" w:rsidP="00564A0C">
      <w:pPr>
        <w:widowControl w:val="0"/>
        <w:numPr>
          <w:ilvl w:val="1"/>
          <w:numId w:val="1"/>
        </w:numPr>
        <w:tabs>
          <w:tab w:val="clear" w:pos="1632"/>
          <w:tab w:val="num" w:pos="567"/>
          <w:tab w:val="left" w:leader="underscore" w:pos="6571"/>
        </w:tabs>
        <w:spacing w:after="0" w:line="264" w:lineRule="auto"/>
        <w:ind w:left="0" w:firstLine="567"/>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Расчет платы за подключение указан в Приложении № 4.</w:t>
      </w:r>
    </w:p>
    <w:p w:rsidR="007A75A6" w:rsidRPr="007A75A6" w:rsidRDefault="007A75A6" w:rsidP="007A75A6">
      <w:pPr>
        <w:spacing w:after="0" w:line="264" w:lineRule="auto"/>
        <w:jc w:val="both"/>
        <w:rPr>
          <w:rFonts w:ascii="Times New Roman" w:eastAsia="Times New Roman" w:hAnsi="Times New Roman" w:cs="Times New Roman"/>
          <w:i/>
          <w:iCs/>
          <w:sz w:val="24"/>
          <w:szCs w:val="24"/>
          <w:lang w:val="x-none" w:eastAsia="x-none"/>
        </w:rPr>
      </w:pPr>
      <w:r w:rsidRPr="007A75A6">
        <w:rPr>
          <w:rFonts w:ascii="Times New Roman" w:eastAsia="Times New Roman" w:hAnsi="Times New Roman" w:cs="Times New Roman"/>
          <w:i/>
          <w:iCs/>
          <w:sz w:val="24"/>
          <w:szCs w:val="24"/>
          <w:lang w:val="x-none" w:eastAsia="x-none"/>
        </w:rPr>
        <w:t>или (в случае если подключаемая тепловая нагрузка не превышает 0,1 Гкал/ч):</w:t>
      </w:r>
    </w:p>
    <w:p w:rsidR="007A75A6" w:rsidRPr="007A75A6" w:rsidRDefault="007A75A6" w:rsidP="007A75A6">
      <w:pPr>
        <w:spacing w:after="0" w:line="264" w:lineRule="auto"/>
        <w:ind w:firstLine="708"/>
        <w:jc w:val="both"/>
        <w:rPr>
          <w:rFonts w:ascii="Times New Roman" w:eastAsia="Times New Roman" w:hAnsi="Times New Roman" w:cs="Times New Roman"/>
          <w:i/>
          <w:iCs/>
          <w:sz w:val="24"/>
          <w:szCs w:val="24"/>
          <w:lang w:val="x-none" w:eastAsia="x-none"/>
        </w:rPr>
      </w:pPr>
      <w:r w:rsidRPr="007A75A6">
        <w:rPr>
          <w:rFonts w:ascii="Times New Roman" w:eastAsia="Times New Roman" w:hAnsi="Times New Roman" w:cs="Times New Roman"/>
          <w:i/>
          <w:iCs/>
          <w:sz w:val="24"/>
          <w:szCs w:val="24"/>
          <w:lang w:val="x-none" w:eastAsia="x-none"/>
        </w:rPr>
        <w:t>Плата за подключение составляет 550 (пятьсот пятьдесят) рублей, в том числе НДС по ставке, определенной в соответствии с Налоговым кодексом РФ и определяется в соответствии с постановлением уполномоченного органа исполнительной</w:t>
      </w:r>
    </w:p>
    <w:p w:rsidR="007A75A6" w:rsidRPr="007A75A6" w:rsidRDefault="007A75A6" w:rsidP="007A75A6">
      <w:pPr>
        <w:spacing w:after="0" w:line="264" w:lineRule="auto"/>
        <w:jc w:val="both"/>
        <w:rPr>
          <w:rFonts w:ascii="Times New Roman" w:eastAsia="Times New Roman" w:hAnsi="Times New Roman" w:cs="Times New Roman"/>
          <w:i/>
          <w:iCs/>
          <w:sz w:val="24"/>
          <w:szCs w:val="24"/>
          <w:lang w:val="x-none" w:eastAsia="x-none"/>
        </w:rPr>
      </w:pPr>
      <w:r w:rsidRPr="007A75A6">
        <w:rPr>
          <w:rFonts w:ascii="Times New Roman" w:eastAsia="Times New Roman" w:hAnsi="Times New Roman" w:cs="Times New Roman"/>
          <w:i/>
          <w:iCs/>
          <w:sz w:val="24"/>
          <w:szCs w:val="24"/>
          <w:lang w:val="x-none" w:eastAsia="x-none"/>
        </w:rPr>
        <w:t xml:space="preserve">власти от </w:t>
      </w:r>
      <w:r w:rsidRPr="007A75A6">
        <w:rPr>
          <w:rFonts w:ascii="Times New Roman" w:eastAsia="Times New Roman" w:hAnsi="Times New Roman" w:cs="Times New Roman"/>
          <w:i/>
          <w:iCs/>
          <w:sz w:val="24"/>
          <w:szCs w:val="24"/>
          <w:lang w:val="x-none" w:eastAsia="x-none"/>
        </w:rPr>
        <w:tab/>
        <w:t xml:space="preserve"> № </w:t>
      </w:r>
      <w:r w:rsidRPr="007A75A6">
        <w:rPr>
          <w:rFonts w:ascii="Times New Roman" w:eastAsia="Times New Roman" w:hAnsi="Times New Roman" w:cs="Times New Roman"/>
          <w:i/>
          <w:iCs/>
          <w:sz w:val="24"/>
          <w:szCs w:val="24"/>
          <w:lang w:val="x-none" w:eastAsia="x-none"/>
        </w:rPr>
        <w:tab/>
        <w:t>, (далее - Плата за</w:t>
      </w:r>
    </w:p>
    <w:p w:rsidR="007A75A6" w:rsidRPr="007A75A6" w:rsidRDefault="007A75A6" w:rsidP="007A75A6">
      <w:pPr>
        <w:spacing w:after="0" w:line="264" w:lineRule="auto"/>
        <w:jc w:val="both"/>
        <w:rPr>
          <w:rFonts w:ascii="Times New Roman" w:eastAsia="Times New Roman" w:hAnsi="Times New Roman" w:cs="Times New Roman"/>
          <w:i/>
          <w:iCs/>
          <w:sz w:val="24"/>
          <w:szCs w:val="24"/>
          <w:lang w:val="x-none" w:eastAsia="x-none"/>
        </w:rPr>
      </w:pPr>
      <w:r w:rsidRPr="007A75A6">
        <w:rPr>
          <w:rFonts w:ascii="Times New Roman" w:eastAsia="Times New Roman" w:hAnsi="Times New Roman" w:cs="Times New Roman"/>
          <w:i/>
          <w:iCs/>
          <w:sz w:val="24"/>
          <w:szCs w:val="24"/>
          <w:lang w:val="x-none" w:eastAsia="x-none"/>
        </w:rPr>
        <w:t>подключение). Расчет платы за подключение указан в Приложении № 4.</w:t>
      </w:r>
    </w:p>
    <w:p w:rsidR="007A75A6" w:rsidRPr="007A75A6" w:rsidRDefault="007A75A6" w:rsidP="007A75A6">
      <w:pPr>
        <w:spacing w:after="0" w:line="264" w:lineRule="auto"/>
        <w:jc w:val="both"/>
        <w:rPr>
          <w:rFonts w:ascii="Times New Roman" w:eastAsia="Times New Roman" w:hAnsi="Times New Roman" w:cs="Times New Roman"/>
          <w:i/>
          <w:iCs/>
          <w:sz w:val="24"/>
          <w:szCs w:val="24"/>
          <w:lang w:val="x-none" w:eastAsia="x-none"/>
        </w:rPr>
      </w:pPr>
      <w:r w:rsidRPr="007A75A6">
        <w:rPr>
          <w:rFonts w:ascii="Times New Roman" w:eastAsia="Times New Roman" w:hAnsi="Times New Roman" w:cs="Times New Roman"/>
          <w:i/>
          <w:iCs/>
          <w:sz w:val="24"/>
          <w:szCs w:val="24"/>
          <w:lang w:val="x-none" w:eastAsia="x-none"/>
        </w:rPr>
        <w:t>или (при отсутствии технической возможности подключения):</w:t>
      </w:r>
    </w:p>
    <w:p w:rsidR="007A75A6" w:rsidRPr="007A75A6" w:rsidRDefault="007A75A6" w:rsidP="007A75A6">
      <w:pPr>
        <w:widowControl w:val="0"/>
        <w:tabs>
          <w:tab w:val="left" w:pos="1458"/>
          <w:tab w:val="left" w:leader="underscore" w:pos="6649"/>
        </w:tabs>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ab/>
        <w:t xml:space="preserve">Плата за подключение составляет </w:t>
      </w:r>
      <w:r w:rsidRPr="007A75A6">
        <w:rPr>
          <w:rFonts w:ascii="Times New Roman" w:eastAsia="Times New Roman" w:hAnsi="Times New Roman" w:cs="Times New Roman"/>
          <w:i/>
          <w:iCs/>
          <w:sz w:val="24"/>
          <w:szCs w:val="24"/>
          <w:lang w:val="x-none" w:eastAsia="x-none"/>
        </w:rPr>
        <w:tab/>
        <w:t xml:space="preserve"> (сумма прописью) рублей ___</w:t>
      </w:r>
    </w:p>
    <w:p w:rsidR="007A75A6" w:rsidRPr="007A75A6" w:rsidRDefault="007A75A6" w:rsidP="007A75A6">
      <w:pPr>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копеек, в том числе НДС по ставке, определенной в соответствии с Налоговым кодексом РФ</w:t>
      </w:r>
    </w:p>
    <w:p w:rsidR="007A75A6" w:rsidRPr="007A75A6" w:rsidRDefault="007A75A6" w:rsidP="007A75A6">
      <w:pPr>
        <w:tabs>
          <w:tab w:val="left" w:leader="underscore" w:pos="1925"/>
        </w:tabs>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ab/>
        <w:t xml:space="preserve"> (сумма прописью) рублей ___ копеек и определяется в индивидуальном</w:t>
      </w:r>
    </w:p>
    <w:p w:rsidR="007A75A6" w:rsidRPr="007A75A6" w:rsidRDefault="007A75A6" w:rsidP="007A75A6">
      <w:pPr>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lastRenderedPageBreak/>
        <w:t>порядке в соответствии с постановлением уполномоченного органа исполнительной власти</w:t>
      </w:r>
    </w:p>
    <w:p w:rsidR="007A75A6" w:rsidRPr="007A75A6" w:rsidRDefault="007A75A6" w:rsidP="007A75A6">
      <w:pPr>
        <w:tabs>
          <w:tab w:val="left" w:leader="underscore" w:pos="5045"/>
          <w:tab w:val="left" w:leader="underscore" w:pos="5966"/>
        </w:tabs>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 xml:space="preserve">от </w:t>
      </w:r>
      <w:r w:rsidRPr="007A75A6">
        <w:rPr>
          <w:rFonts w:ascii="Times New Roman" w:eastAsia="Times New Roman" w:hAnsi="Times New Roman" w:cs="Times New Roman"/>
          <w:i/>
          <w:iCs/>
          <w:sz w:val="24"/>
          <w:szCs w:val="24"/>
          <w:lang w:val="x-none" w:eastAsia="x-none"/>
        </w:rPr>
        <w:tab/>
        <w:t xml:space="preserve"> № </w:t>
      </w:r>
      <w:r w:rsidRPr="007A75A6">
        <w:rPr>
          <w:rFonts w:ascii="Times New Roman" w:eastAsia="Times New Roman" w:hAnsi="Times New Roman" w:cs="Times New Roman"/>
          <w:i/>
          <w:iCs/>
          <w:sz w:val="24"/>
          <w:szCs w:val="24"/>
          <w:lang w:val="x-none" w:eastAsia="x-none"/>
        </w:rPr>
        <w:tab/>
        <w:t>, (далее - Плата за подключение).</w:t>
      </w:r>
    </w:p>
    <w:p w:rsidR="007A75A6" w:rsidRPr="007A75A6" w:rsidRDefault="007A75A6" w:rsidP="007A75A6">
      <w:pPr>
        <w:spacing w:after="0" w:line="264" w:lineRule="auto"/>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 xml:space="preserve">Расчет платы за подключение указан в Приложении № </w:t>
      </w:r>
      <w:r w:rsidRPr="007A75A6">
        <w:rPr>
          <w:rFonts w:ascii="Times New Roman" w:eastAsia="Times New Roman" w:hAnsi="Times New Roman" w:cs="Times New Roman"/>
          <w:i/>
          <w:iCs/>
          <w:sz w:val="24"/>
          <w:szCs w:val="24"/>
          <w:lang w:eastAsia="x-none"/>
        </w:rPr>
        <w:t>4</w:t>
      </w:r>
      <w:r w:rsidRPr="007A75A6">
        <w:rPr>
          <w:rFonts w:ascii="Times New Roman" w:eastAsia="Times New Roman" w:hAnsi="Times New Roman" w:cs="Times New Roman"/>
          <w:i/>
          <w:iCs/>
          <w:sz w:val="24"/>
          <w:szCs w:val="24"/>
          <w:lang w:val="x-none" w:eastAsia="x-none"/>
        </w:rPr>
        <w:t>.</w:t>
      </w:r>
    </w:p>
    <w:p w:rsidR="007A75A6" w:rsidRPr="007A75A6" w:rsidRDefault="007A75A6" w:rsidP="007A75A6">
      <w:pPr>
        <w:widowControl w:val="0"/>
        <w:numPr>
          <w:ilvl w:val="1"/>
          <w:numId w:val="1"/>
        </w:numPr>
        <w:tabs>
          <w:tab w:val="left" w:pos="1458"/>
          <w:tab w:val="left" w:leader="underscore" w:pos="6571"/>
        </w:tabs>
        <w:spacing w:after="0" w:line="264" w:lineRule="auto"/>
        <w:ind w:firstLine="720"/>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Сумма, указанная в п. 3.1 Договора, оплачивается Заявителем в следующем порядке:</w:t>
      </w:r>
    </w:p>
    <w:p w:rsidR="007A75A6" w:rsidRPr="007A75A6" w:rsidRDefault="007A75A6" w:rsidP="007A75A6">
      <w:pPr>
        <w:widowControl w:val="0"/>
        <w:numPr>
          <w:ilvl w:val="0"/>
          <w:numId w:val="20"/>
        </w:numPr>
        <w:tabs>
          <w:tab w:val="left" w:pos="1458"/>
          <w:tab w:val="left" w:leader="underscore" w:pos="6649"/>
          <w:tab w:val="left" w:leader="underscore" w:pos="9668"/>
        </w:tabs>
        <w:spacing w:after="0" w:line="240" w:lineRule="auto"/>
        <w:ind w:firstLine="74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15 % Платы за подключение в размере</w:t>
      </w:r>
      <w:r w:rsidRPr="007A75A6">
        <w:rPr>
          <w:rFonts w:ascii="Times New Roman" w:eastAsia="Times New Roman" w:hAnsi="Times New Roman" w:cs="Times New Roman"/>
          <w:iCs/>
          <w:sz w:val="24"/>
          <w:szCs w:val="24"/>
          <w:lang w:val="x-none" w:eastAsia="x-none"/>
        </w:rPr>
        <w:tab/>
        <w:t>(сумма прописью) рублей</w:t>
      </w:r>
      <w:r w:rsidRPr="007A75A6">
        <w:rPr>
          <w:rFonts w:ascii="Times New Roman" w:eastAsia="Times New Roman" w:hAnsi="Times New Roman" w:cs="Times New Roman"/>
          <w:iCs/>
          <w:sz w:val="24"/>
          <w:szCs w:val="24"/>
          <w:lang w:val="x-none" w:eastAsia="x-none"/>
        </w:rPr>
        <w:tab/>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копеек, в том числе НДС по ставке, определенной в соответствии с Налоговым кодексом РФ</w:t>
      </w:r>
    </w:p>
    <w:p w:rsidR="007A75A6" w:rsidRPr="007A75A6" w:rsidRDefault="007A75A6" w:rsidP="007A75A6">
      <w:pPr>
        <w:tabs>
          <w:tab w:val="left" w:leader="underscore" w:pos="1458"/>
          <w:tab w:val="left" w:leader="underscore" w:pos="4454"/>
        </w:tabs>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ab/>
        <w:t>(сумма прописью) рублей</w:t>
      </w:r>
      <w:r w:rsidRPr="007A75A6">
        <w:rPr>
          <w:rFonts w:ascii="Times New Roman" w:eastAsia="Times New Roman" w:hAnsi="Times New Roman" w:cs="Times New Roman"/>
          <w:iCs/>
          <w:sz w:val="24"/>
          <w:szCs w:val="24"/>
          <w:lang w:val="x-none" w:eastAsia="x-none"/>
        </w:rPr>
        <w:tab/>
        <w:t>копеек</w:t>
      </w:r>
      <w:r w:rsidRPr="007A75A6">
        <w:rPr>
          <w:rFonts w:ascii="Times New Roman" w:eastAsia="Times New Roman" w:hAnsi="Times New Roman" w:cs="Times New Roman"/>
          <w:sz w:val="24"/>
          <w:szCs w:val="24"/>
          <w:lang w:val="x-none" w:eastAsia="x-none"/>
        </w:rPr>
        <w:t xml:space="preserve"> - </w:t>
      </w:r>
      <w:r w:rsidRPr="007A75A6">
        <w:rPr>
          <w:rFonts w:ascii="Times New Roman" w:eastAsia="Times New Roman" w:hAnsi="Times New Roman" w:cs="Times New Roman"/>
          <w:iCs/>
          <w:sz w:val="24"/>
          <w:szCs w:val="24"/>
          <w:lang w:val="x-none" w:eastAsia="x-none"/>
        </w:rPr>
        <w:t>в течение 15 (пятнадцати) Дней со Дня</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заключения настоящего договора</w:t>
      </w:r>
      <w:r w:rsidRPr="007A75A6">
        <w:rPr>
          <w:rFonts w:ascii="Times New Roman" w:eastAsia="Times New Roman" w:hAnsi="Times New Roman" w:cs="Times New Roman"/>
          <w:sz w:val="24"/>
          <w:szCs w:val="24"/>
          <w:lang w:val="x-none" w:eastAsia="x-none"/>
        </w:rPr>
        <w:t>;</w:t>
      </w:r>
    </w:p>
    <w:p w:rsidR="007A75A6" w:rsidRPr="007A75A6" w:rsidRDefault="007A75A6" w:rsidP="007A75A6">
      <w:pPr>
        <w:widowControl w:val="0"/>
        <w:numPr>
          <w:ilvl w:val="0"/>
          <w:numId w:val="20"/>
        </w:numPr>
        <w:tabs>
          <w:tab w:val="left" w:pos="1458"/>
          <w:tab w:val="left" w:leader="underscore" w:pos="6649"/>
        </w:tabs>
        <w:spacing w:after="0" w:line="240" w:lineRule="auto"/>
        <w:ind w:firstLine="74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50 % Платы за подключение в размере </w:t>
      </w:r>
      <w:r w:rsidRPr="007A75A6">
        <w:rPr>
          <w:rFonts w:ascii="Times New Roman" w:eastAsia="Times New Roman" w:hAnsi="Times New Roman" w:cs="Times New Roman"/>
          <w:iCs/>
          <w:sz w:val="24"/>
          <w:szCs w:val="24"/>
          <w:lang w:val="x-none" w:eastAsia="x-none"/>
        </w:rPr>
        <w:tab/>
        <w:t xml:space="preserve"> (сумма прописью) рублей __</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копеек, в том числе НДС по ставке, определенной в соответствии с Налоговым кодексом РФ</w:t>
      </w:r>
    </w:p>
    <w:p w:rsidR="007A75A6" w:rsidRPr="007A75A6" w:rsidRDefault="007A75A6" w:rsidP="007A75A6">
      <w:pPr>
        <w:tabs>
          <w:tab w:val="left" w:leader="underscore" w:pos="1458"/>
        </w:tabs>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ab/>
        <w:t xml:space="preserve"> (сумма прописью) рублей __ копеек - в течение 90 (девяноста) дней со дня</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заключения настоящего договора, но не позднее даты подписания акта о подключении;</w:t>
      </w:r>
    </w:p>
    <w:p w:rsidR="007A75A6" w:rsidRPr="007A75A6" w:rsidRDefault="007A75A6" w:rsidP="007A75A6">
      <w:pPr>
        <w:widowControl w:val="0"/>
        <w:numPr>
          <w:ilvl w:val="0"/>
          <w:numId w:val="20"/>
        </w:numPr>
        <w:tabs>
          <w:tab w:val="left" w:pos="1458"/>
          <w:tab w:val="left" w:leader="underscore" w:pos="6649"/>
        </w:tabs>
        <w:spacing w:after="0" w:line="240" w:lineRule="auto"/>
        <w:ind w:firstLine="74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20 % Платы за подключение в размере </w:t>
      </w:r>
      <w:r w:rsidRPr="007A75A6">
        <w:rPr>
          <w:rFonts w:ascii="Times New Roman" w:eastAsia="Times New Roman" w:hAnsi="Times New Roman" w:cs="Times New Roman"/>
          <w:iCs/>
          <w:sz w:val="24"/>
          <w:szCs w:val="24"/>
          <w:lang w:val="x-none" w:eastAsia="x-none"/>
        </w:rPr>
        <w:tab/>
        <w:t xml:space="preserve"> (сумма прописью) рублей __</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копеек, в том числе НДС по ставке, определенной в соответствии с Налоговым кодексом РФ</w:t>
      </w:r>
    </w:p>
    <w:p w:rsidR="007A75A6" w:rsidRPr="007A75A6" w:rsidRDefault="007A75A6" w:rsidP="007A75A6">
      <w:pPr>
        <w:tabs>
          <w:tab w:val="left" w:leader="underscore" w:pos="1458"/>
        </w:tabs>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ab/>
        <w:t xml:space="preserve"> (сумма прописью) рублей __ копеек - в течение 5 (пяти) дней со даты подачи</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тепловой энергии и теплоносителя на Объект на время проведения испытаний и пуско</w:t>
      </w:r>
      <w:r w:rsidRPr="007A75A6">
        <w:rPr>
          <w:rFonts w:ascii="Times New Roman" w:eastAsia="Times New Roman" w:hAnsi="Times New Roman" w:cs="Times New Roman"/>
          <w:iCs/>
          <w:sz w:val="24"/>
          <w:szCs w:val="24"/>
          <w:lang w:val="x-none" w:eastAsia="x-none"/>
        </w:rPr>
        <w:softHyphen/>
        <w:t>наладочных работ, но не позднее даты подписания акта о подключении;</w:t>
      </w:r>
    </w:p>
    <w:p w:rsidR="007A75A6" w:rsidRPr="007A75A6" w:rsidRDefault="007A75A6" w:rsidP="007A75A6">
      <w:pPr>
        <w:widowControl w:val="0"/>
        <w:numPr>
          <w:ilvl w:val="0"/>
          <w:numId w:val="20"/>
        </w:numPr>
        <w:tabs>
          <w:tab w:val="left" w:pos="1458"/>
          <w:tab w:val="left" w:leader="underscore" w:pos="8775"/>
        </w:tabs>
        <w:spacing w:after="0" w:line="240" w:lineRule="auto"/>
        <w:ind w:firstLine="74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оставшаяся доля Платы за подключение в размере </w:t>
      </w:r>
      <w:r w:rsidRPr="007A75A6">
        <w:rPr>
          <w:rFonts w:ascii="Times New Roman" w:eastAsia="Times New Roman" w:hAnsi="Times New Roman" w:cs="Times New Roman"/>
          <w:iCs/>
          <w:sz w:val="24"/>
          <w:szCs w:val="24"/>
          <w:lang w:val="x-none" w:eastAsia="x-none"/>
        </w:rPr>
        <w:tab/>
        <w:t xml:space="preserve"> (сумма</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прописью) рублей __ копеек, в том числе НДС по ставке, определенной в соответствии с</w:t>
      </w:r>
    </w:p>
    <w:p w:rsidR="007A75A6" w:rsidRPr="007A75A6" w:rsidRDefault="007A75A6" w:rsidP="007A75A6">
      <w:pPr>
        <w:tabs>
          <w:tab w:val="left" w:leader="underscore" w:pos="3802"/>
        </w:tabs>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 xml:space="preserve">Налоговым кодексом РФ </w:t>
      </w:r>
      <w:r w:rsidRPr="007A75A6">
        <w:rPr>
          <w:rFonts w:ascii="Times New Roman" w:eastAsia="Times New Roman" w:hAnsi="Times New Roman" w:cs="Times New Roman"/>
          <w:iCs/>
          <w:sz w:val="24"/>
          <w:szCs w:val="24"/>
          <w:lang w:val="x-none" w:eastAsia="x-none"/>
        </w:rPr>
        <w:tab/>
        <w:t xml:space="preserve"> (сумма прописью) рублей __ копеек - в течение 15</w:t>
      </w:r>
    </w:p>
    <w:p w:rsidR="007A75A6" w:rsidRPr="007A75A6" w:rsidRDefault="007A75A6" w:rsidP="007A75A6">
      <w:pPr>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iCs/>
          <w:sz w:val="24"/>
          <w:szCs w:val="24"/>
          <w:lang w:val="x-none" w:eastAsia="x-none"/>
        </w:rPr>
        <w:t>(пятнадцати) дней со дня подписания сторонами Акта о подключении Объекта к системе теплоснабжения.</w:t>
      </w:r>
    </w:p>
    <w:p w:rsidR="007A75A6" w:rsidRPr="007A75A6" w:rsidRDefault="007A75A6" w:rsidP="007A75A6">
      <w:pPr>
        <w:spacing w:after="0" w:line="240" w:lineRule="auto"/>
        <w:ind w:firstLine="74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нарушения Заявителем сроков внесения каждого из платежей, указанных в настоящем пункте Договора (в том числе авансовых), на сумму каждого платежа подлежит начислению неустойка (пени) в порядке, предусмотренном п. 4.3 настоящего Договора.</w:t>
      </w:r>
    </w:p>
    <w:p w:rsidR="007A75A6" w:rsidRPr="007A75A6" w:rsidRDefault="007A75A6" w:rsidP="007A75A6">
      <w:pPr>
        <w:spacing w:after="0" w:line="240" w:lineRule="auto"/>
        <w:ind w:firstLine="740"/>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или (для платы, установленной в индивидуальном порядке):</w:t>
      </w:r>
    </w:p>
    <w:p w:rsidR="007A75A6" w:rsidRPr="007A75A6" w:rsidRDefault="007A75A6" w:rsidP="007A75A6">
      <w:pPr>
        <w:widowControl w:val="0"/>
        <w:tabs>
          <w:tab w:val="left" w:pos="1458"/>
        </w:tabs>
        <w:spacing w:after="0" w:line="262" w:lineRule="auto"/>
        <w:ind w:left="740"/>
        <w:jc w:val="both"/>
        <w:rPr>
          <w:rFonts w:ascii="Times New Roman" w:eastAsia="Times New Roman" w:hAnsi="Times New Roman" w:cs="Times New Roman"/>
          <w:i/>
          <w:sz w:val="24"/>
          <w:szCs w:val="24"/>
          <w:lang w:val="x-none" w:eastAsia="x-none"/>
        </w:rPr>
      </w:pPr>
      <w:r w:rsidRPr="007A75A6">
        <w:rPr>
          <w:rFonts w:ascii="Times New Roman" w:eastAsia="Times New Roman" w:hAnsi="Times New Roman" w:cs="Times New Roman"/>
          <w:i/>
          <w:iCs/>
          <w:sz w:val="24"/>
          <w:szCs w:val="24"/>
          <w:lang w:val="x-none" w:eastAsia="x-none"/>
        </w:rPr>
        <w:t>Сумма, указанная в п. 3.1 Договора, оплачивается Заявителем в следующем порядке:</w:t>
      </w:r>
    </w:p>
    <w:p w:rsidR="007A75A6" w:rsidRPr="007A75A6" w:rsidRDefault="007A75A6" w:rsidP="007A75A6">
      <w:pPr>
        <w:tabs>
          <w:tab w:val="left" w:pos="567"/>
        </w:tabs>
        <w:spacing w:after="0" w:line="240" w:lineRule="auto"/>
        <w:jc w:val="both"/>
        <w:outlineLvl w:val="1"/>
        <w:rPr>
          <w:rFonts w:ascii="Times New Roman" w:eastAsia="Times New Roman" w:hAnsi="Times New Roman" w:cs="Times New Roman"/>
          <w:b/>
          <w:bCs/>
          <w:i/>
          <w:iCs/>
          <w:sz w:val="28"/>
          <w:szCs w:val="24"/>
          <w:lang w:eastAsia="ru-RU"/>
        </w:rPr>
      </w:pPr>
      <w:r w:rsidRPr="007A75A6">
        <w:rPr>
          <w:rFonts w:ascii="Times New Roman" w:eastAsia="Times New Roman" w:hAnsi="Times New Roman" w:cs="Times New Roman"/>
          <w:bCs/>
          <w:i/>
          <w:sz w:val="24"/>
          <w:szCs w:val="24"/>
          <w:lang w:eastAsia="ru-RU"/>
        </w:rPr>
        <w:t>(порядок и сроки внесения платы за подключение, установленной органом регулирования в индивидуальном порядке</w:t>
      </w:r>
      <w:r w:rsidRPr="007A75A6">
        <w:rPr>
          <w:rFonts w:ascii="Times New Roman" w:eastAsia="Times New Roman" w:hAnsi="Times New Roman" w:cs="Times New Roman"/>
          <w:bCs/>
          <w:i/>
          <w:iCs/>
          <w:sz w:val="24"/>
          <w:szCs w:val="24"/>
          <w:lang w:eastAsia="ru-RU"/>
        </w:rPr>
        <w:t>, уплачивается Заявителем в согласованном сторонами порядке</w:t>
      </w:r>
      <w:r w:rsidRPr="007A75A6">
        <w:rPr>
          <w:rFonts w:ascii="Times New Roman" w:eastAsia="Times New Roman" w:hAnsi="Times New Roman" w:cs="Times New Roman"/>
          <w:bCs/>
          <w:i/>
          <w:sz w:val="24"/>
          <w:szCs w:val="24"/>
          <w:lang w:eastAsia="ru-RU"/>
        </w:rPr>
        <w:t>).</w:t>
      </w:r>
    </w:p>
    <w:p w:rsidR="007A75A6" w:rsidRPr="007A75A6" w:rsidRDefault="007A75A6" w:rsidP="00263786">
      <w:pPr>
        <w:widowControl w:val="0"/>
        <w:numPr>
          <w:ilvl w:val="1"/>
          <w:numId w:val="1"/>
        </w:numPr>
        <w:tabs>
          <w:tab w:val="clear" w:pos="1632"/>
          <w:tab w:val="left" w:pos="567"/>
          <w:tab w:val="left" w:leader="underscore" w:pos="6571"/>
        </w:tabs>
        <w:spacing w:after="0" w:line="264" w:lineRule="auto"/>
        <w:ind w:left="0" w:firstLine="567"/>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Обязанность Заявителя по внесению Платы за подключение считается исполненной с момента поступления денежных средств на указанный в разделе 10 настоящего Договора расчетный счет Исполнителя.</w:t>
      </w:r>
    </w:p>
    <w:p w:rsidR="007A75A6" w:rsidRPr="007A75A6" w:rsidRDefault="007A75A6" w:rsidP="00263786">
      <w:pPr>
        <w:widowControl w:val="0"/>
        <w:numPr>
          <w:ilvl w:val="1"/>
          <w:numId w:val="1"/>
        </w:numPr>
        <w:tabs>
          <w:tab w:val="clear" w:pos="1632"/>
          <w:tab w:val="left" w:pos="567"/>
          <w:tab w:val="left" w:leader="underscore" w:pos="6571"/>
        </w:tabs>
        <w:spacing w:after="0" w:line="264" w:lineRule="auto"/>
        <w:ind w:left="0" w:firstLine="567"/>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РФ в текущем году для прогноза социально-экономического развития РФ</w:t>
      </w:r>
      <w:r w:rsidRPr="007A75A6">
        <w:rPr>
          <w:rFonts w:ascii="Times New Roman" w:eastAsia="Times New Roman" w:hAnsi="Times New Roman" w:cs="Times New Roman"/>
          <w:iCs/>
          <w:sz w:val="24"/>
          <w:szCs w:val="24"/>
          <w:lang w:val="x-none" w:eastAsia="x-none"/>
        </w:rPr>
        <w:footnoteReference w:id="3"/>
      </w:r>
      <w:r w:rsidRPr="007A75A6">
        <w:rPr>
          <w:rFonts w:ascii="Times New Roman" w:eastAsia="Times New Roman" w:hAnsi="Times New Roman" w:cs="Times New Roman"/>
          <w:iCs/>
          <w:sz w:val="24"/>
          <w:szCs w:val="24"/>
          <w:lang w:val="x-none" w:eastAsia="x-none"/>
        </w:rPr>
        <w:t>.</w:t>
      </w:r>
    </w:p>
    <w:p w:rsidR="007A75A6" w:rsidRPr="007A75A6" w:rsidRDefault="007A75A6" w:rsidP="007A75A6">
      <w:pPr>
        <w:pBdr>
          <w:top w:val="nil"/>
          <w:left w:val="nil"/>
          <w:bottom w:val="nil"/>
          <w:right w:val="nil"/>
          <w:between w:val="nil"/>
          <w:bar w:val="nil"/>
        </w:pBdr>
        <w:tabs>
          <w:tab w:val="left" w:pos="709"/>
        </w:tabs>
        <w:spacing w:after="0" w:line="240" w:lineRule="auto"/>
        <w:ind w:left="708"/>
        <w:jc w:val="both"/>
        <w:outlineLvl w:val="1"/>
        <w:rPr>
          <w:rFonts w:ascii="Times New Roman" w:eastAsia="Calibri" w:hAnsi="Times New Roman" w:cs="Times New Roman"/>
          <w:b/>
          <w:bCs/>
          <w:iCs/>
          <w:color w:val="000000"/>
          <w:sz w:val="24"/>
          <w:szCs w:val="24"/>
          <w:u w:color="000000"/>
          <w:bdr w:val="nil"/>
          <w:lang w:val="x-none" w:eastAsia="ru-RU"/>
        </w:rPr>
      </w:pPr>
    </w:p>
    <w:p w:rsidR="007A75A6" w:rsidRPr="007A75A6" w:rsidRDefault="007A75A6" w:rsidP="007A75A6">
      <w:pPr>
        <w:widowControl w:val="0"/>
        <w:numPr>
          <w:ilvl w:val="0"/>
          <w:numId w:val="1"/>
        </w:numPr>
        <w:tabs>
          <w:tab w:val="left" w:pos="3242"/>
        </w:tabs>
        <w:spacing w:after="200" w:line="240" w:lineRule="auto"/>
        <w:jc w:val="center"/>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ОТВЕТСТВЕННОСТЬ СТОРОН</w:t>
      </w:r>
    </w:p>
    <w:p w:rsidR="007A75A6" w:rsidRPr="007A75A6" w:rsidRDefault="007A75A6" w:rsidP="00263786">
      <w:pPr>
        <w:widowControl w:val="0"/>
        <w:numPr>
          <w:ilvl w:val="1"/>
          <w:numId w:val="1"/>
        </w:numPr>
        <w:tabs>
          <w:tab w:val="clear" w:pos="1632"/>
          <w:tab w:val="num" w:pos="567"/>
          <w:tab w:val="left" w:leader="underscore" w:pos="6571"/>
        </w:tabs>
        <w:spacing w:after="0" w:line="264" w:lineRule="auto"/>
        <w:ind w:left="0" w:firstLine="567"/>
        <w:jc w:val="both"/>
        <w:rPr>
          <w:rFonts w:ascii="Times New Roman" w:eastAsia="Times New Roman" w:hAnsi="Times New Roman" w:cs="Times New Roman"/>
          <w:iCs/>
          <w:sz w:val="24"/>
          <w:szCs w:val="24"/>
          <w:lang w:val="x-none" w:eastAsia="x-none"/>
        </w:rPr>
      </w:pPr>
      <w:r w:rsidRPr="007A75A6">
        <w:rPr>
          <w:rFonts w:ascii="Times New Roman" w:eastAsia="Times New Roman" w:hAnsi="Times New Roman" w:cs="Times New Roman"/>
          <w:iCs/>
          <w:sz w:val="24"/>
          <w:szCs w:val="24"/>
          <w:lang w:val="x-none" w:eastAsia="x-none"/>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и условиями Договора.</w:t>
      </w:r>
    </w:p>
    <w:p w:rsidR="007A75A6" w:rsidRPr="007A75A6" w:rsidRDefault="007A75A6" w:rsidP="00263786">
      <w:pPr>
        <w:widowControl w:val="0"/>
        <w:numPr>
          <w:ilvl w:val="1"/>
          <w:numId w:val="1"/>
        </w:numPr>
        <w:tabs>
          <w:tab w:val="clear" w:pos="1632"/>
          <w:tab w:val="num" w:pos="567"/>
          <w:tab w:val="left" w:pos="1421"/>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Исполнитель несет ответственность перед Заявителем за нарушение обязательств по Договору в виде уплаты неустойки (пени), рассчитанной как произведение 0,014 ключевой ставки Центрального банка Российской Федерации, действующей на день заключения Договора, и размера платы за подключение за каждый день просрочки, начиная с первого дня после истечения установленного в Договоре срока подключения.</w:t>
      </w:r>
    </w:p>
    <w:p w:rsidR="007A75A6" w:rsidRPr="007A75A6" w:rsidRDefault="007A75A6" w:rsidP="00263786">
      <w:pPr>
        <w:widowControl w:val="0"/>
        <w:numPr>
          <w:ilvl w:val="1"/>
          <w:numId w:val="1"/>
        </w:numPr>
        <w:tabs>
          <w:tab w:val="clear" w:pos="1632"/>
          <w:tab w:val="num" w:pos="567"/>
          <w:tab w:val="left" w:pos="1421"/>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неисполнения либо ненадлежащего исполнения Заявителем обязательств по оплате каждого из платежей (в том числе авансовых), указанных в п. 3</w:t>
      </w:r>
      <w:r w:rsidRPr="007A75A6">
        <w:rPr>
          <w:rFonts w:ascii="Times New Roman" w:eastAsia="Times New Roman" w:hAnsi="Times New Roman" w:cs="Times New Roman"/>
          <w:sz w:val="24"/>
          <w:szCs w:val="24"/>
          <w:lang w:eastAsia="x-none"/>
        </w:rPr>
        <w:t>.3</w:t>
      </w:r>
      <w:r w:rsidRPr="007A75A6">
        <w:rPr>
          <w:rFonts w:ascii="Times New Roman" w:eastAsia="Times New Roman" w:hAnsi="Times New Roman" w:cs="Times New Roman"/>
          <w:sz w:val="24"/>
          <w:szCs w:val="24"/>
          <w:lang w:val="x-none" w:eastAsia="x-none"/>
        </w:rPr>
        <w:t xml:space="preserve"> настоящего Договора, Исполнитель вправе требовать от Заявителя уплаты неустойки (пени) в размере одной сто тридцатой ключевой ставки Центрального банка Российской Федерации, действующей на день фактической оплаты, от невыплаченной в срок суммы за каждый день просрочки, начиная со </w:t>
      </w:r>
      <w:r w:rsidRPr="007A75A6">
        <w:rPr>
          <w:rFonts w:ascii="Times New Roman" w:eastAsia="Times New Roman" w:hAnsi="Times New Roman" w:cs="Times New Roman"/>
          <w:sz w:val="24"/>
          <w:szCs w:val="24"/>
          <w:lang w:val="x-none" w:eastAsia="x-none"/>
        </w:rPr>
        <w:lastRenderedPageBreak/>
        <w:t>следующего дня после дня наступления установленного срока оплаты по день фактической оплаты.</w:t>
      </w:r>
    </w:p>
    <w:p w:rsidR="007A75A6" w:rsidRPr="007A75A6" w:rsidRDefault="007A75A6" w:rsidP="00263786">
      <w:pPr>
        <w:widowControl w:val="0"/>
        <w:numPr>
          <w:ilvl w:val="1"/>
          <w:numId w:val="1"/>
        </w:numPr>
        <w:tabs>
          <w:tab w:val="clear" w:pos="1632"/>
          <w:tab w:val="num" w:pos="567"/>
          <w:tab w:val="left" w:pos="1210"/>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нарушения Заявителем сроков исполнения обязательств и выполнения мероприятий по подключению более чем на 30 дней, Исполнитель вправе требовать от Заявителя уплаты неустойки (пени), рассчитанной как произведение 0,014 ключевой ставки Центрального банка Российской Федерации, действующей на день заключения Договора, и размера платы за подключение за каждый день просрочки, начиная с тридцать первого дня после истечения установленного в Договоре срока подключения.</w:t>
      </w:r>
    </w:p>
    <w:p w:rsidR="007A75A6" w:rsidRPr="007A75A6" w:rsidRDefault="007A75A6" w:rsidP="00263786">
      <w:pPr>
        <w:widowControl w:val="0"/>
        <w:numPr>
          <w:ilvl w:val="1"/>
          <w:numId w:val="1"/>
        </w:numPr>
        <w:tabs>
          <w:tab w:val="clear" w:pos="1632"/>
          <w:tab w:val="num" w:pos="567"/>
          <w:tab w:val="left" w:pos="1210"/>
        </w:tabs>
        <w:spacing w:after="0" w:line="288"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если Заявитель нарушил срок предоставления правоустанавливающих документов на земельный участок, указанный в п. 2.3.21 Договора, Исполнитель имеет право расторгнуть договор в одностороннем порядке и требовать возмещения фактически понесенных Исполнителем расходов по подключению</w:t>
      </w:r>
      <w:r w:rsidRPr="007A75A6">
        <w:rPr>
          <w:rFonts w:ascii="Times New Roman" w:eastAsia="Times New Roman" w:hAnsi="Times New Roman" w:cs="Times New Roman"/>
          <w:sz w:val="24"/>
          <w:szCs w:val="24"/>
          <w:vertAlign w:val="superscript"/>
          <w:lang w:val="x-none" w:eastAsia="x-none"/>
        </w:rPr>
        <w:footnoteReference w:id="4"/>
      </w:r>
      <w:r w:rsidRPr="007A75A6">
        <w:rPr>
          <w:rFonts w:ascii="Times New Roman" w:eastAsia="Times New Roman" w:hAnsi="Times New Roman" w:cs="Times New Roman"/>
          <w:sz w:val="24"/>
          <w:szCs w:val="24"/>
          <w:lang w:val="x-none" w:eastAsia="x-none"/>
        </w:rPr>
        <w:t>.</w:t>
      </w:r>
    </w:p>
    <w:p w:rsidR="007A75A6" w:rsidRPr="007A75A6" w:rsidRDefault="007A75A6" w:rsidP="00263786">
      <w:pPr>
        <w:widowControl w:val="0"/>
        <w:numPr>
          <w:ilvl w:val="1"/>
          <w:numId w:val="1"/>
        </w:numPr>
        <w:tabs>
          <w:tab w:val="clear" w:pos="1632"/>
          <w:tab w:val="num" w:pos="567"/>
          <w:tab w:val="left" w:pos="1210"/>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если Заявитель не внес очередной платеж в порядке, указанном в п. 3</w:t>
      </w:r>
      <w:r w:rsidRPr="007A75A6">
        <w:rPr>
          <w:rFonts w:ascii="Times New Roman" w:eastAsia="Times New Roman" w:hAnsi="Times New Roman" w:cs="Times New Roman"/>
          <w:sz w:val="24"/>
          <w:szCs w:val="24"/>
          <w:lang w:eastAsia="x-none"/>
        </w:rPr>
        <w:t>.3</w:t>
      </w:r>
      <w:r w:rsidRPr="007A75A6">
        <w:rPr>
          <w:rFonts w:ascii="Times New Roman" w:eastAsia="Times New Roman" w:hAnsi="Times New Roman" w:cs="Times New Roman"/>
          <w:sz w:val="24"/>
          <w:szCs w:val="24"/>
          <w:lang w:val="x-none" w:eastAsia="x-none"/>
        </w:rPr>
        <w:t xml:space="preserve">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до дня внесения Заявителем соответствующего платежа.</w:t>
      </w:r>
    </w:p>
    <w:p w:rsidR="007A75A6" w:rsidRPr="007A75A6" w:rsidRDefault="007A75A6" w:rsidP="00263786">
      <w:pPr>
        <w:tabs>
          <w:tab w:val="num" w:pos="567"/>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внесения платежа не в полном объеме Исполнитель вправе не возобновлять исполнение обязательств по Договору до дня внесения Заявителем платежа в полном объеме.</w:t>
      </w:r>
    </w:p>
    <w:p w:rsidR="007A75A6" w:rsidRPr="007A75A6" w:rsidRDefault="007A75A6" w:rsidP="00263786">
      <w:pPr>
        <w:widowControl w:val="0"/>
        <w:numPr>
          <w:ilvl w:val="1"/>
          <w:numId w:val="1"/>
        </w:numPr>
        <w:tabs>
          <w:tab w:val="clear" w:pos="1632"/>
          <w:tab w:val="num" w:pos="567"/>
          <w:tab w:val="left" w:pos="1210"/>
        </w:tabs>
        <w:spacing w:after="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Исполнитель, в случае неисполнения обязательств, предусмотренных настоящим Договором, либо исполнения их ненадлежащим образом, несет перед Заявителем ответственность в размере реального ущерба. Размер реального ущерба устанавливается вступившим в законную силу решением суда.</w:t>
      </w:r>
    </w:p>
    <w:p w:rsidR="007A75A6" w:rsidRPr="007A75A6" w:rsidRDefault="007A75A6" w:rsidP="00263786">
      <w:pPr>
        <w:widowControl w:val="0"/>
        <w:numPr>
          <w:ilvl w:val="1"/>
          <w:numId w:val="1"/>
        </w:numPr>
        <w:tabs>
          <w:tab w:val="clear" w:pos="1632"/>
          <w:tab w:val="num" w:pos="567"/>
          <w:tab w:val="left" w:pos="1210"/>
        </w:tabs>
        <w:spacing w:after="240" w:line="262"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случае отказа от настоящего договора о подключении в одностороннем порядке по вине Заявителя по любому основанию, Заявитель обязуется возместить Исполнителю все фактически понесенные расходы и убытки, связанные с исполнением настоящего Договора. В случае наличия разногласий о размере фактически понесенных расходов, стороны урегулируют их в соответствии с разделом 5 Договора.</w:t>
      </w:r>
    </w:p>
    <w:p w:rsidR="007A75A6" w:rsidRPr="007A75A6" w:rsidRDefault="007A75A6" w:rsidP="007A75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75A6" w:rsidRPr="007A75A6" w:rsidRDefault="007A75A6" w:rsidP="007A75A6">
      <w:pPr>
        <w:tabs>
          <w:tab w:val="left" w:pos="900"/>
        </w:tabs>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5. Разрешение споров.</w:t>
      </w:r>
    </w:p>
    <w:p w:rsidR="007A75A6" w:rsidRPr="007A75A6" w:rsidRDefault="007A75A6" w:rsidP="007A75A6">
      <w:pPr>
        <w:tabs>
          <w:tab w:val="left" w:pos="0"/>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ab/>
        <w:t>5.1.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(оставить нужное):</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в Арбитражном суде Ярославской области в соответствии с действующим законодательством Российской Федерации - для юридических лиц;</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в соответствии с действующим законодательством Российской Федерации – для физических лиц.</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eastAsia="ru-RU"/>
        </w:rPr>
      </w:pPr>
    </w:p>
    <w:p w:rsidR="007A75A6" w:rsidRPr="007A75A6" w:rsidRDefault="007A75A6" w:rsidP="007A75A6">
      <w:pPr>
        <w:tabs>
          <w:tab w:val="left" w:pos="900"/>
        </w:tabs>
        <w:spacing w:after="0" w:line="240" w:lineRule="auto"/>
        <w:jc w:val="center"/>
        <w:rPr>
          <w:rFonts w:ascii="Times New Roman" w:eastAsia="Times New Roman" w:hAnsi="Times New Roman" w:cs="Times New Roman"/>
          <w:b/>
          <w:color w:val="000000"/>
          <w:sz w:val="24"/>
          <w:szCs w:val="24"/>
          <w:lang w:eastAsia="ru-RU"/>
        </w:rPr>
      </w:pPr>
      <w:r w:rsidRPr="007A75A6">
        <w:rPr>
          <w:rFonts w:ascii="Times New Roman" w:eastAsia="Times New Roman" w:hAnsi="Times New Roman" w:cs="Times New Roman"/>
          <w:b/>
          <w:color w:val="000000"/>
          <w:sz w:val="24"/>
          <w:szCs w:val="24"/>
          <w:lang w:eastAsia="ru-RU"/>
        </w:rPr>
        <w:t>6. Форс-мажорные обстоятельства.</w:t>
      </w:r>
    </w:p>
    <w:p w:rsidR="007A75A6" w:rsidRPr="007A75A6" w:rsidRDefault="007A75A6" w:rsidP="007A75A6">
      <w:pPr>
        <w:tabs>
          <w:tab w:val="left" w:pos="0"/>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ab/>
        <w:t>6.1 Стороны освобождаются от ответственности за неисполнение или ненадлежащее исполнение обязанностей по настоящему договору, если это неисполнение явилось следствием действия обстоятельств непреодолимой силы.</w:t>
      </w:r>
    </w:p>
    <w:p w:rsidR="007A75A6" w:rsidRPr="007A75A6" w:rsidRDefault="007A75A6" w:rsidP="007A75A6">
      <w:pPr>
        <w:tabs>
          <w:tab w:val="left" w:pos="0"/>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ab/>
        <w:t>6.2 Под непреодолимой силой понимаются обстоятельства, наступившие после заключения настоящего договора, которые стороны не могли предвидеть или избежать разумным образом, в частности, под обстоятельствами непреодолимой силы понимаются стихийные бедствия, военные действия, массовые беспорядки и другие аналогичные обстоятельства.</w:t>
      </w:r>
    </w:p>
    <w:p w:rsidR="007A75A6" w:rsidRPr="007A75A6" w:rsidRDefault="007A75A6" w:rsidP="007A75A6">
      <w:pPr>
        <w:tabs>
          <w:tab w:val="left" w:pos="1134"/>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widowControl w:val="0"/>
        <w:spacing w:after="0" w:line="240" w:lineRule="atLeast"/>
        <w:ind w:left="539"/>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7. Конфиденциальность.</w:t>
      </w:r>
    </w:p>
    <w:p w:rsidR="007A75A6" w:rsidRPr="007A75A6" w:rsidRDefault="007A75A6" w:rsidP="007A75A6">
      <w:pPr>
        <w:widowControl w:val="0"/>
        <w:tabs>
          <w:tab w:val="num" w:pos="0"/>
        </w:tabs>
        <w:spacing w:after="0" w:line="240" w:lineRule="atLeast"/>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7.1. 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СМИ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rsidR="007A75A6" w:rsidRPr="007A75A6" w:rsidRDefault="007A75A6" w:rsidP="007A75A6">
      <w:pPr>
        <w:widowControl w:val="0"/>
        <w:tabs>
          <w:tab w:val="num" w:pos="0"/>
        </w:tabs>
        <w:spacing w:after="0" w:line="240" w:lineRule="atLeast"/>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7.2.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С конфиденциальной информацией могут быть ознакомлены только те сотрудники, которые непосредственно связаны с исполнением договора.</w:t>
      </w:r>
    </w:p>
    <w:p w:rsidR="007A75A6" w:rsidRPr="007A75A6" w:rsidRDefault="007A75A6" w:rsidP="007A75A6">
      <w:pPr>
        <w:widowControl w:val="0"/>
        <w:tabs>
          <w:tab w:val="num" w:pos="0"/>
        </w:tabs>
        <w:spacing w:after="0" w:line="240" w:lineRule="atLeast"/>
        <w:ind w:firstLine="567"/>
        <w:jc w:val="both"/>
        <w:rPr>
          <w:rFonts w:ascii="Times New Roman" w:eastAsia="Times New Roman" w:hAnsi="Times New Roman" w:cs="Times New Roman"/>
          <w:sz w:val="24"/>
          <w:szCs w:val="24"/>
          <w:lang w:eastAsia="ru-RU"/>
        </w:rPr>
      </w:pPr>
    </w:p>
    <w:p w:rsidR="007A75A6" w:rsidRPr="007A75A6" w:rsidRDefault="007A75A6" w:rsidP="007A75A6">
      <w:pPr>
        <w:widowControl w:val="0"/>
        <w:spacing w:after="0" w:line="240" w:lineRule="atLeast"/>
        <w:ind w:left="539"/>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8. Срок действия договора</w:t>
      </w:r>
    </w:p>
    <w:p w:rsidR="007A75A6" w:rsidRPr="007A75A6" w:rsidRDefault="007A75A6" w:rsidP="007A75A6">
      <w:pPr>
        <w:widowControl w:val="0"/>
        <w:spacing w:after="0" w:line="240" w:lineRule="auto"/>
        <w:ind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Настоящий договор вступает в силу с даты его заключения, определяемой в соответствии с действующим законодательством РФ, и действует до даты истечения срока действия технических условий подключения объекта к системе теплоснабжения (Приложение № 1 к Договору). Истечение срока действия договора является основанием для прекращения обязательств сторон в соответствии с пунктом 1 статьи 407 Гражданского кодекса РФ.</w:t>
      </w:r>
    </w:p>
    <w:p w:rsidR="007A75A6" w:rsidRPr="007A75A6" w:rsidRDefault="007A75A6" w:rsidP="007A75A6">
      <w:pPr>
        <w:tabs>
          <w:tab w:val="num" w:pos="0"/>
          <w:tab w:val="left" w:pos="1080"/>
        </w:tabs>
        <w:spacing w:after="0" w:line="240" w:lineRule="auto"/>
        <w:ind w:firstLine="567"/>
        <w:jc w:val="both"/>
        <w:rPr>
          <w:rFonts w:ascii="Times New Roman" w:eastAsia="Times New Roman" w:hAnsi="Times New Roman" w:cs="Times New Roman"/>
          <w:sz w:val="24"/>
          <w:szCs w:val="24"/>
          <w:lang w:eastAsia="ru-RU"/>
        </w:rPr>
      </w:pPr>
    </w:p>
    <w:p w:rsidR="007A75A6" w:rsidRPr="007A75A6" w:rsidRDefault="007A75A6" w:rsidP="007A75A6">
      <w:pPr>
        <w:widowControl w:val="0"/>
        <w:numPr>
          <w:ilvl w:val="0"/>
          <w:numId w:val="30"/>
        </w:numPr>
        <w:tabs>
          <w:tab w:val="left" w:pos="3889"/>
        </w:tabs>
        <w:spacing w:after="220" w:line="240" w:lineRule="auto"/>
        <w:rPr>
          <w:rFonts w:ascii="Times New Roman" w:eastAsia="Times New Roman" w:hAnsi="Times New Roman" w:cs="Times New Roman"/>
          <w:b/>
          <w:sz w:val="24"/>
          <w:szCs w:val="24"/>
          <w:lang w:val="x-none" w:eastAsia="x-none"/>
        </w:rPr>
      </w:pPr>
      <w:r w:rsidRPr="007A75A6">
        <w:rPr>
          <w:rFonts w:ascii="Times New Roman" w:eastAsia="Times New Roman" w:hAnsi="Times New Roman" w:cs="Times New Roman"/>
          <w:b/>
          <w:sz w:val="24"/>
          <w:szCs w:val="24"/>
          <w:lang w:eastAsia="x-none"/>
        </w:rPr>
        <w:t>Прочие условия</w:t>
      </w:r>
    </w:p>
    <w:p w:rsidR="007A75A6" w:rsidRPr="007A75A6" w:rsidRDefault="007A75A6" w:rsidP="00263786">
      <w:pPr>
        <w:widowControl w:val="0"/>
        <w:numPr>
          <w:ilvl w:val="1"/>
          <w:numId w:val="30"/>
        </w:numPr>
        <w:tabs>
          <w:tab w:val="left" w:pos="1421"/>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Договор вступает в силу с даты получения Исполнителем экземпляра Договора, подписанного Заявителем, и действует до даты исполнения Сторонами своих обязательств в полном объеме. Истечение срока подключения не влечет прекращения неисполненных по Договору обязательств Сторон. Прекращение действия Договора не освобождает Стороны от ответственности за его нарушение.</w:t>
      </w:r>
    </w:p>
    <w:p w:rsidR="007A75A6" w:rsidRPr="007A75A6" w:rsidRDefault="007A75A6" w:rsidP="00263786">
      <w:pPr>
        <w:widowControl w:val="0"/>
        <w:numPr>
          <w:ilvl w:val="1"/>
          <w:numId w:val="30"/>
        </w:numPr>
        <w:tabs>
          <w:tab w:val="left" w:pos="1421"/>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При заключении Договора в электронной форме, Договор подписывается со стороны физического лица простой электронной подписью, со стороны юридического лица - усиленной квалифицированной электронной подписью.</w:t>
      </w:r>
    </w:p>
    <w:p w:rsidR="007A75A6" w:rsidRPr="007A75A6" w:rsidRDefault="007A75A6" w:rsidP="00263786">
      <w:pPr>
        <w:widowControl w:val="0"/>
        <w:numPr>
          <w:ilvl w:val="1"/>
          <w:numId w:val="30"/>
        </w:numPr>
        <w:tabs>
          <w:tab w:val="left" w:pos="1421"/>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Все изменения и дополнения к Договору действительны, если совершены в письменной форме и подписаны обеими Сторонами.</w:t>
      </w:r>
    </w:p>
    <w:p w:rsidR="007A75A6" w:rsidRPr="007A75A6" w:rsidRDefault="007A75A6" w:rsidP="00263786">
      <w:pPr>
        <w:spacing w:after="0" w:line="264"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Соответствующие дополнительные соглашения Сторон являются неотъемлемой частью Договора.</w:t>
      </w:r>
    </w:p>
    <w:p w:rsidR="007A75A6" w:rsidRPr="007A75A6" w:rsidRDefault="007A75A6" w:rsidP="00263786">
      <w:pPr>
        <w:widowControl w:val="0"/>
        <w:numPr>
          <w:ilvl w:val="1"/>
          <w:numId w:val="30"/>
        </w:numPr>
        <w:tabs>
          <w:tab w:val="left" w:pos="1210"/>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В случаях, предусмотренных Договором, право на односторонний отказ от исполнения Договора осуществляется </w:t>
      </w:r>
      <w:proofErr w:type="spellStart"/>
      <w:r w:rsidRPr="007A75A6">
        <w:rPr>
          <w:rFonts w:ascii="Times New Roman" w:eastAsia="Times New Roman" w:hAnsi="Times New Roman" w:cs="Times New Roman"/>
          <w:sz w:val="24"/>
          <w:szCs w:val="24"/>
          <w:lang w:val="x-none" w:eastAsia="x-none"/>
        </w:rPr>
        <w:t>управомоченной</w:t>
      </w:r>
      <w:proofErr w:type="spellEnd"/>
      <w:r w:rsidRPr="007A75A6">
        <w:rPr>
          <w:rFonts w:ascii="Times New Roman" w:eastAsia="Times New Roman" w:hAnsi="Times New Roman" w:cs="Times New Roman"/>
          <w:sz w:val="24"/>
          <w:szCs w:val="24"/>
          <w:lang w:val="x-none" w:eastAsia="x-none"/>
        </w:rPr>
        <w:t xml:space="preserve"> стороной путем уведомления другой стороны об отказе от исполнения договора. Договор считается расторгнутым с момента получения указанного уведомления.</w:t>
      </w:r>
    </w:p>
    <w:p w:rsidR="007A75A6" w:rsidRPr="007A75A6" w:rsidRDefault="007A75A6" w:rsidP="00263786">
      <w:pPr>
        <w:widowControl w:val="0"/>
        <w:numPr>
          <w:ilvl w:val="1"/>
          <w:numId w:val="30"/>
        </w:numPr>
        <w:tabs>
          <w:tab w:val="left" w:pos="1210"/>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 момента расторжения (прекращения действия) Договора прекращают свое действие технические условия подключения.</w:t>
      </w:r>
    </w:p>
    <w:p w:rsidR="007A75A6" w:rsidRPr="007A75A6" w:rsidRDefault="007A75A6" w:rsidP="00263786">
      <w:pPr>
        <w:widowControl w:val="0"/>
        <w:numPr>
          <w:ilvl w:val="1"/>
          <w:numId w:val="30"/>
        </w:numPr>
        <w:tabs>
          <w:tab w:val="left" w:pos="1210"/>
        </w:tabs>
        <w:spacing w:after="0" w:line="264"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Стороны уведомляют друг друга об изменении наименования, банковских и почтовых реквизитов, принятии решений о реорганизации, ликвидации и иных обстоятельствах, влияющих на надлежащее исполнение предусмотренных договором обязательств.</w:t>
      </w:r>
    </w:p>
    <w:p w:rsidR="007A75A6" w:rsidRPr="007A75A6" w:rsidRDefault="007A75A6" w:rsidP="00263786">
      <w:pPr>
        <w:widowControl w:val="0"/>
        <w:numPr>
          <w:ilvl w:val="1"/>
          <w:numId w:val="30"/>
        </w:numPr>
        <w:tabs>
          <w:tab w:val="left" w:pos="1210"/>
        </w:tabs>
        <w:spacing w:after="220" w:line="288" w:lineRule="auto"/>
        <w:ind w:left="0"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Условия договора, в том числе об объеме выполняемых мероприятий и платы за подключение, могут быть изменены по соглашению сторон в соответствии с требованиями постановления Правительства Российской Федерации 30.11.2021 №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 Правительства Российской Федерации от 22 октября 2012 г. № 1075 «О ценообразовании в сфере теплоснабжения», а также законодательства о закупках</w:t>
      </w:r>
      <w:r w:rsidRPr="007A75A6">
        <w:rPr>
          <w:rFonts w:ascii="Times New Roman" w:eastAsia="Times New Roman" w:hAnsi="Times New Roman" w:cs="Times New Roman"/>
          <w:sz w:val="24"/>
          <w:szCs w:val="24"/>
          <w:vertAlign w:val="superscript"/>
          <w:lang w:val="x-none" w:eastAsia="x-none"/>
        </w:rPr>
        <w:footnoteReference w:id="5"/>
      </w:r>
      <w:r w:rsidRPr="007A75A6">
        <w:rPr>
          <w:rFonts w:ascii="Times New Roman" w:eastAsia="Times New Roman" w:hAnsi="Times New Roman" w:cs="Times New Roman"/>
          <w:sz w:val="24"/>
          <w:szCs w:val="24"/>
          <w:lang w:val="x-none" w:eastAsia="x-none"/>
        </w:rPr>
        <w:t>.</w:t>
      </w:r>
    </w:p>
    <w:p w:rsidR="007A75A6" w:rsidRPr="007A75A6" w:rsidRDefault="007A75A6" w:rsidP="007A75A6">
      <w:pPr>
        <w:tabs>
          <w:tab w:val="left" w:pos="1080"/>
        </w:tabs>
        <w:spacing w:after="0" w:line="240" w:lineRule="auto"/>
        <w:ind w:left="539"/>
        <w:jc w:val="center"/>
        <w:rPr>
          <w:rFonts w:ascii="Times New Roman" w:eastAsia="Times New Roman" w:hAnsi="Times New Roman" w:cs="Times New Roman"/>
          <w:b/>
          <w:color w:val="000000"/>
          <w:sz w:val="24"/>
          <w:szCs w:val="24"/>
          <w:lang w:eastAsia="ru-RU"/>
        </w:rPr>
      </w:pPr>
      <w:r w:rsidRPr="007A75A6">
        <w:rPr>
          <w:rFonts w:ascii="Times New Roman" w:eastAsia="Times New Roman" w:hAnsi="Times New Roman" w:cs="Times New Roman"/>
          <w:b/>
          <w:color w:val="000000"/>
          <w:sz w:val="24"/>
          <w:szCs w:val="24"/>
          <w:lang w:eastAsia="ru-RU"/>
        </w:rPr>
        <w:t>10. Заключительные положения.</w:t>
      </w:r>
    </w:p>
    <w:p w:rsidR="007A75A6" w:rsidRPr="007A75A6" w:rsidRDefault="007A75A6" w:rsidP="007A75A6">
      <w:pPr>
        <w:tabs>
          <w:tab w:val="left" w:pos="0"/>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1</w:t>
      </w:r>
      <w:r w:rsidRPr="007A75A6">
        <w:rPr>
          <w:rFonts w:ascii="Times New Roman" w:eastAsia="Times New Roman" w:hAnsi="Times New Roman" w:cs="Times New Roman"/>
          <w:sz w:val="24"/>
          <w:szCs w:val="24"/>
          <w:lang w:eastAsia="x-none"/>
        </w:rPr>
        <w:t>0</w:t>
      </w:r>
      <w:r w:rsidRPr="007A75A6">
        <w:rPr>
          <w:rFonts w:ascii="Times New Roman" w:eastAsia="Times New Roman" w:hAnsi="Times New Roman" w:cs="Times New Roman"/>
          <w:sz w:val="24"/>
          <w:szCs w:val="24"/>
          <w:lang w:val="x-none" w:eastAsia="x-none"/>
        </w:rPr>
        <w:t>.1. Договор составлен в двух экземплярах, имеющих одинаковую юридическую силу - по одному для каждой из сторон.</w:t>
      </w:r>
    </w:p>
    <w:p w:rsidR="007A75A6" w:rsidRPr="007A75A6" w:rsidRDefault="007A75A6" w:rsidP="007A75A6">
      <w:pPr>
        <w:tabs>
          <w:tab w:val="left" w:pos="0"/>
          <w:tab w:val="left" w:pos="1134"/>
        </w:tabs>
        <w:spacing w:after="0" w:line="240" w:lineRule="auto"/>
        <w:ind w:firstLine="567"/>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1</w:t>
      </w:r>
      <w:r w:rsidRPr="007A75A6">
        <w:rPr>
          <w:rFonts w:ascii="Times New Roman" w:eastAsia="Times New Roman" w:hAnsi="Times New Roman" w:cs="Times New Roman"/>
          <w:sz w:val="24"/>
          <w:szCs w:val="24"/>
          <w:lang w:eastAsia="x-none"/>
        </w:rPr>
        <w:t>0</w:t>
      </w:r>
      <w:r w:rsidRPr="007A75A6">
        <w:rPr>
          <w:rFonts w:ascii="Times New Roman" w:eastAsia="Times New Roman" w:hAnsi="Times New Roman" w:cs="Times New Roman"/>
          <w:sz w:val="24"/>
          <w:szCs w:val="24"/>
          <w:lang w:val="x-none" w:eastAsia="x-none"/>
        </w:rPr>
        <w:t>.</w:t>
      </w:r>
      <w:r w:rsidRPr="007A75A6">
        <w:rPr>
          <w:rFonts w:ascii="Times New Roman" w:eastAsia="Times New Roman" w:hAnsi="Times New Roman" w:cs="Times New Roman"/>
          <w:sz w:val="24"/>
          <w:szCs w:val="24"/>
          <w:lang w:eastAsia="x-none"/>
        </w:rPr>
        <w:t>2</w:t>
      </w:r>
      <w:r w:rsidRPr="007A75A6">
        <w:rPr>
          <w:rFonts w:ascii="Times New Roman" w:eastAsia="Times New Roman" w:hAnsi="Times New Roman" w:cs="Times New Roman"/>
          <w:sz w:val="24"/>
          <w:szCs w:val="24"/>
          <w:lang w:val="x-none" w:eastAsia="x-none"/>
        </w:rPr>
        <w:t xml:space="preserve">. Во всем остальном, что не предусмотрено настоящим договором, Стороны руководствуются действующим законодательством РФ.                   </w:t>
      </w:r>
    </w:p>
    <w:p w:rsidR="007A75A6" w:rsidRPr="007A75A6" w:rsidRDefault="007A75A6" w:rsidP="007A75A6">
      <w:pPr>
        <w:numPr>
          <w:ilvl w:val="2"/>
          <w:numId w:val="4"/>
        </w:numPr>
        <w:tabs>
          <w:tab w:val="clear" w:pos="360"/>
          <w:tab w:val="left" w:pos="0"/>
          <w:tab w:val="left" w:pos="1134"/>
        </w:tabs>
        <w:spacing w:after="0" w:line="240" w:lineRule="auto"/>
        <w:ind w:firstLine="567"/>
        <w:jc w:val="both"/>
        <w:rPr>
          <w:rFonts w:ascii="Times New Roman" w:eastAsia="Times New Roman" w:hAnsi="Times New Roman" w:cs="Times New Roman"/>
          <w:b/>
          <w:sz w:val="24"/>
          <w:szCs w:val="24"/>
          <w:lang w:val="x-none" w:eastAsia="x-none"/>
        </w:rPr>
      </w:pPr>
    </w:p>
    <w:p w:rsidR="007A75A6" w:rsidRPr="007A75A6" w:rsidRDefault="007A75A6" w:rsidP="007A75A6">
      <w:pPr>
        <w:tabs>
          <w:tab w:val="left" w:pos="1134"/>
        </w:tabs>
        <w:spacing w:after="0" w:line="240" w:lineRule="auto"/>
        <w:jc w:val="center"/>
        <w:rPr>
          <w:rFonts w:ascii="Times New Roman" w:eastAsia="Times New Roman" w:hAnsi="Times New Roman" w:cs="Times New Roman"/>
          <w:b/>
          <w:sz w:val="24"/>
          <w:szCs w:val="24"/>
          <w:lang w:val="x-none" w:eastAsia="x-none"/>
        </w:rPr>
      </w:pPr>
      <w:r w:rsidRPr="007A75A6">
        <w:rPr>
          <w:rFonts w:ascii="Times New Roman" w:eastAsia="Times New Roman" w:hAnsi="Times New Roman" w:cs="Times New Roman"/>
          <w:b/>
          <w:sz w:val="24"/>
          <w:szCs w:val="24"/>
          <w:lang w:val="x-none" w:eastAsia="x-none"/>
        </w:rPr>
        <w:t>1</w:t>
      </w:r>
      <w:r w:rsidRPr="007A75A6">
        <w:rPr>
          <w:rFonts w:ascii="Times New Roman" w:eastAsia="Times New Roman" w:hAnsi="Times New Roman" w:cs="Times New Roman"/>
          <w:b/>
          <w:sz w:val="24"/>
          <w:szCs w:val="24"/>
          <w:lang w:eastAsia="x-none"/>
        </w:rPr>
        <w:t>1</w:t>
      </w:r>
      <w:r w:rsidRPr="007A75A6">
        <w:rPr>
          <w:rFonts w:ascii="Times New Roman" w:eastAsia="Times New Roman" w:hAnsi="Times New Roman" w:cs="Times New Roman"/>
          <w:b/>
          <w:sz w:val="24"/>
          <w:szCs w:val="24"/>
          <w:lang w:val="x-none" w:eastAsia="x-none"/>
        </w:rPr>
        <w:t>.  Адреса, банковские реквизиты и подписи сторон</w:t>
      </w:r>
    </w:p>
    <w:p w:rsidR="007A75A6" w:rsidRPr="007A75A6" w:rsidRDefault="007A75A6" w:rsidP="007A75A6">
      <w:pPr>
        <w:tabs>
          <w:tab w:val="left" w:pos="4860"/>
        </w:tabs>
        <w:spacing w:after="0" w:line="240" w:lineRule="auto"/>
        <w:rPr>
          <w:rFonts w:ascii="Times New Roman" w:eastAsia="Times New Roman" w:hAnsi="Times New Roman" w:cs="Times New Roman"/>
          <w:b/>
          <w:sz w:val="24"/>
          <w:szCs w:val="24"/>
          <w:lang w:val="x-none" w:eastAsia="x-none"/>
        </w:rPr>
      </w:pPr>
      <w:r w:rsidRPr="007A75A6">
        <w:rPr>
          <w:rFonts w:ascii="Times New Roman" w:eastAsia="Times New Roman" w:hAnsi="Times New Roman" w:cs="Times New Roman"/>
          <w:b/>
          <w:sz w:val="24"/>
          <w:szCs w:val="24"/>
          <w:lang w:val="x-none" w:eastAsia="x-none"/>
        </w:rPr>
        <w:t xml:space="preserve">ИСПОЛНИТЕЛЬ: </w:t>
      </w:r>
    </w:p>
    <w:p w:rsidR="007A75A6" w:rsidRPr="007A75A6" w:rsidRDefault="007A75A6" w:rsidP="007A75A6">
      <w:pPr>
        <w:widowControl w:val="0"/>
        <w:tabs>
          <w:tab w:val="left" w:pos="0"/>
        </w:tabs>
        <w:spacing w:after="0" w:line="240" w:lineRule="atLeast"/>
        <w:ind w:left="-142" w:right="-711"/>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Публичное акционерное общество «Территориальная генерирующая компания №2» </w:t>
      </w:r>
    </w:p>
    <w:p w:rsidR="007A75A6" w:rsidRPr="007A75A6" w:rsidRDefault="007A75A6" w:rsidP="007A75A6">
      <w:pPr>
        <w:widowControl w:val="0"/>
        <w:tabs>
          <w:tab w:val="left" w:pos="-142"/>
        </w:tabs>
        <w:spacing w:after="0" w:line="240" w:lineRule="atLeast"/>
        <w:ind w:left="-142" w:right="-711"/>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Место нахождения: 150003, г. Ярославль, ул. Пятницкая, д. 6.</w:t>
      </w:r>
    </w:p>
    <w:p w:rsidR="007A75A6" w:rsidRPr="007A75A6" w:rsidRDefault="007A75A6" w:rsidP="007A75A6">
      <w:pPr>
        <w:widowControl w:val="0"/>
        <w:tabs>
          <w:tab w:val="left" w:pos="-142"/>
        </w:tabs>
        <w:spacing w:after="0" w:line="240" w:lineRule="atLeast"/>
        <w:ind w:left="-142" w:right="-711"/>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ОГРН: 1057601091151, ИНН 7606053324 КПП 760601001, ОКПО 76535270, ОКВЭД 35.30.1 35.11.1 35.14 35.30.5 38.1 61.10.1   38.2  42.99;  Р/с 40702810202000116575  Банк: ЯРОСЛАВСКИЙ Ф-Л ПАО «ПРОМСВЯЗЬБАНК», г. Ярославль, БИК 047888760, к/с 30101810300000000760</w:t>
      </w:r>
    </w:p>
    <w:p w:rsidR="007A75A6" w:rsidRPr="007A75A6" w:rsidRDefault="007A75A6" w:rsidP="007A75A6">
      <w:pPr>
        <w:widowControl w:val="0"/>
        <w:tabs>
          <w:tab w:val="left" w:pos="-142"/>
        </w:tabs>
        <w:spacing w:after="0" w:line="240" w:lineRule="atLeast"/>
        <w:ind w:left="-142" w:right="-711"/>
        <w:jc w:val="both"/>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iCs/>
          <w:sz w:val="24"/>
          <w:szCs w:val="24"/>
          <w:lang w:eastAsia="ru-RU"/>
        </w:rPr>
        <w:t xml:space="preserve"> </w:t>
      </w:r>
      <w:r w:rsidRPr="007A75A6">
        <w:rPr>
          <w:rFonts w:ascii="Times New Roman" w:eastAsia="Times New Roman" w:hAnsi="Times New Roman" w:cs="Times New Roman"/>
          <w:b/>
          <w:sz w:val="24"/>
          <w:szCs w:val="24"/>
          <w:lang w:eastAsia="ru-RU"/>
        </w:rPr>
        <w:t>ЗАЯВИТЕЛЬ:</w:t>
      </w: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ПОДПИСИ СТОРОН</w:t>
      </w:r>
    </w:p>
    <w:p w:rsidR="007A75A6" w:rsidRPr="007A75A6" w:rsidRDefault="007A75A6" w:rsidP="007A75A6">
      <w:pPr>
        <w:spacing w:after="0" w:line="240"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4878"/>
        <w:gridCol w:w="4878"/>
      </w:tblGrid>
      <w:tr w:rsidR="007A75A6" w:rsidRPr="007A75A6" w:rsidTr="00564A0C">
        <w:tc>
          <w:tcPr>
            <w:tcW w:w="4878" w:type="dxa"/>
          </w:tcPr>
          <w:p w:rsidR="007A75A6" w:rsidRPr="007A75A6" w:rsidRDefault="007A75A6" w:rsidP="007A75A6">
            <w:pPr>
              <w:pBdr>
                <w:bottom w:val="single" w:sz="12" w:space="1" w:color="auto"/>
              </w:pBd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Исполнитель</w:t>
            </w:r>
          </w:p>
          <w:p w:rsidR="007A75A6" w:rsidRPr="007A75A6" w:rsidRDefault="007A75A6" w:rsidP="007A75A6">
            <w:pPr>
              <w:pBdr>
                <w:bottom w:val="single" w:sz="12" w:space="1" w:color="auto"/>
              </w:pBd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napToGrid w:val="0"/>
                <w:color w:val="000000"/>
                <w:sz w:val="24"/>
                <w:szCs w:val="24"/>
                <w:lang w:eastAsia="ru-RU"/>
              </w:rPr>
              <w:t xml:space="preserve">(Наименование должности) </w:t>
            </w:r>
          </w:p>
        </w:tc>
        <w:tc>
          <w:tcPr>
            <w:tcW w:w="4878" w:type="dxa"/>
          </w:tcPr>
          <w:p w:rsidR="007A75A6" w:rsidRPr="007A75A6" w:rsidRDefault="007A75A6" w:rsidP="007A75A6">
            <w:pPr>
              <w:pBdr>
                <w:bottom w:val="single" w:sz="12" w:space="1" w:color="auto"/>
              </w:pBd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Заявитель</w:t>
            </w:r>
          </w:p>
          <w:p w:rsidR="007A75A6" w:rsidRPr="007A75A6" w:rsidRDefault="007A75A6" w:rsidP="007A75A6">
            <w:pPr>
              <w:pBdr>
                <w:bottom w:val="single" w:sz="12" w:space="1" w:color="auto"/>
              </w:pBd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napToGrid w:val="0"/>
                <w:color w:val="000000"/>
                <w:sz w:val="24"/>
                <w:szCs w:val="24"/>
                <w:lang w:eastAsia="ru-RU"/>
              </w:rPr>
              <w:t xml:space="preserve">( наименование должности)      </w:t>
            </w:r>
          </w:p>
        </w:tc>
      </w:tr>
      <w:tr w:rsidR="007A75A6" w:rsidRPr="007A75A6" w:rsidTr="00564A0C">
        <w:tc>
          <w:tcPr>
            <w:tcW w:w="4878" w:type="dxa"/>
          </w:tcPr>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w:t>
            </w:r>
            <w:proofErr w:type="gramStart"/>
            <w:r w:rsidRPr="007A75A6">
              <w:rPr>
                <w:rFonts w:ascii="Times New Roman" w:eastAsia="Times New Roman" w:hAnsi="Times New Roman" w:cs="Times New Roman"/>
                <w:sz w:val="24"/>
                <w:szCs w:val="24"/>
                <w:lang w:eastAsia="ru-RU"/>
              </w:rPr>
              <w:t>_  ФИО</w:t>
            </w:r>
            <w:proofErr w:type="gramEnd"/>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_________________20___ г.</w:t>
            </w: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spellStart"/>
            <w:r w:rsidRPr="007A75A6">
              <w:rPr>
                <w:rFonts w:ascii="Times New Roman" w:eastAsia="Times New Roman" w:hAnsi="Times New Roman" w:cs="Times New Roman"/>
                <w:sz w:val="24"/>
                <w:szCs w:val="24"/>
                <w:lang w:eastAsia="ru-RU"/>
              </w:rPr>
              <w:t>м.п</w:t>
            </w:r>
            <w:proofErr w:type="spellEnd"/>
            <w:r w:rsidRPr="007A75A6">
              <w:rPr>
                <w:rFonts w:ascii="Times New Roman" w:eastAsia="Times New Roman" w:hAnsi="Times New Roman" w:cs="Times New Roman"/>
                <w:sz w:val="24"/>
                <w:szCs w:val="24"/>
                <w:lang w:eastAsia="ru-RU"/>
              </w:rPr>
              <w:t>.</w:t>
            </w:r>
          </w:p>
        </w:tc>
        <w:tc>
          <w:tcPr>
            <w:tcW w:w="4878" w:type="dxa"/>
          </w:tcPr>
          <w:p w:rsidR="007A75A6" w:rsidRPr="007A75A6" w:rsidRDefault="007A75A6" w:rsidP="007A75A6">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_____________ФИО </w:t>
            </w: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left" w:pos="708"/>
                <w:tab w:val="center" w:pos="4677"/>
                <w:tab w:val="right" w:pos="9355"/>
              </w:tabs>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_________________20___ г.</w:t>
            </w:r>
          </w:p>
          <w:p w:rsidR="007A75A6" w:rsidRPr="007A75A6" w:rsidRDefault="007A75A6" w:rsidP="007A75A6">
            <w:pPr>
              <w:tabs>
                <w:tab w:val="left" w:pos="708"/>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spellStart"/>
            <w:r w:rsidRPr="007A75A6">
              <w:rPr>
                <w:rFonts w:ascii="Times New Roman" w:eastAsia="Times New Roman" w:hAnsi="Times New Roman" w:cs="Times New Roman"/>
                <w:sz w:val="24"/>
                <w:szCs w:val="24"/>
                <w:lang w:eastAsia="ru-RU"/>
              </w:rPr>
              <w:t>м.п</w:t>
            </w:r>
            <w:proofErr w:type="spellEnd"/>
            <w:r w:rsidRPr="007A75A6">
              <w:rPr>
                <w:rFonts w:ascii="Times New Roman" w:eastAsia="Times New Roman" w:hAnsi="Times New Roman" w:cs="Times New Roman"/>
                <w:sz w:val="24"/>
                <w:szCs w:val="24"/>
                <w:lang w:eastAsia="ru-RU"/>
              </w:rPr>
              <w:t>.</w:t>
            </w:r>
          </w:p>
        </w:tc>
      </w:tr>
      <w:tr w:rsidR="007A75A6" w:rsidRPr="007A75A6" w:rsidTr="00564A0C">
        <w:tblPrEx>
          <w:tblBorders>
            <w:insideH w:val="single" w:sz="4" w:space="0" w:color="auto"/>
            <w:insideV w:val="single" w:sz="4" w:space="0" w:color="auto"/>
          </w:tblBorders>
        </w:tblPrEx>
        <w:tc>
          <w:tcPr>
            <w:tcW w:w="9756" w:type="dxa"/>
            <w:gridSpan w:val="2"/>
          </w:tcPr>
          <w:p w:rsidR="007A75A6" w:rsidRPr="007A75A6" w:rsidRDefault="007A75A6" w:rsidP="007A75A6">
            <w:pPr>
              <w:pBdr>
                <w:bottom w:val="single" w:sz="12" w:space="1" w:color="auto"/>
              </w:pBdr>
              <w:tabs>
                <w:tab w:val="left" w:pos="708"/>
                <w:tab w:val="center" w:pos="4677"/>
                <w:tab w:val="right" w:pos="9355"/>
              </w:tabs>
              <w:spacing w:after="0" w:line="240" w:lineRule="auto"/>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УДАЛИТЬ ПРИ ПОДГОТОВКЕ ДОГОВОРА!</w:t>
            </w:r>
          </w:p>
          <w:p w:rsidR="007A75A6" w:rsidRPr="007A75A6" w:rsidRDefault="007A75A6" w:rsidP="007A75A6">
            <w:pPr>
              <w:tabs>
                <w:tab w:val="left" w:pos="1440"/>
              </w:tabs>
              <w:spacing w:after="0" w:line="240" w:lineRule="auto"/>
              <w:jc w:val="both"/>
              <w:rPr>
                <w:rFonts w:ascii="Times New Roman" w:eastAsia="Times New Roman" w:hAnsi="Times New Roman" w:cs="Times New Roman"/>
                <w:snapToGrid w:val="0"/>
                <w:sz w:val="24"/>
                <w:szCs w:val="24"/>
                <w:lang w:eastAsia="ru-RU"/>
              </w:rPr>
            </w:pPr>
          </w:p>
          <w:p w:rsidR="007A75A6" w:rsidRPr="007A75A6" w:rsidRDefault="007A75A6" w:rsidP="007A75A6">
            <w:pPr>
              <w:tabs>
                <w:tab w:val="left" w:pos="1440"/>
              </w:tabs>
              <w:spacing w:after="0" w:line="240" w:lineRule="auto"/>
              <w:jc w:val="both"/>
              <w:rPr>
                <w:rFonts w:ascii="Times New Roman" w:eastAsia="Times New Roman" w:hAnsi="Times New Roman" w:cs="Times New Roman"/>
                <w:snapToGrid w:val="0"/>
                <w:sz w:val="24"/>
                <w:szCs w:val="24"/>
                <w:lang w:eastAsia="ru-RU"/>
              </w:rPr>
            </w:pPr>
            <w:r w:rsidRPr="007A75A6">
              <w:rPr>
                <w:rFonts w:ascii="Times New Roman" w:eastAsia="Times New Roman" w:hAnsi="Times New Roman" w:cs="Times New Roman"/>
                <w:snapToGrid w:val="0"/>
                <w:sz w:val="24"/>
                <w:szCs w:val="24"/>
                <w:lang w:eastAsia="ru-RU"/>
              </w:rPr>
              <w:t>*представитель по доверенности</w:t>
            </w:r>
          </w:p>
          <w:p w:rsidR="007A75A6" w:rsidRPr="007A75A6" w:rsidRDefault="007A75A6" w:rsidP="007A75A6">
            <w:pPr>
              <w:tabs>
                <w:tab w:val="left" w:pos="1440"/>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napToGrid w:val="0"/>
                <w:sz w:val="24"/>
                <w:szCs w:val="24"/>
                <w:lang w:eastAsia="ru-RU"/>
              </w:rPr>
              <w:t>**Доверенности №______ от «__</w:t>
            </w:r>
            <w:proofErr w:type="gramStart"/>
            <w:r w:rsidRPr="007A75A6">
              <w:rPr>
                <w:rFonts w:ascii="Times New Roman" w:eastAsia="Times New Roman" w:hAnsi="Times New Roman" w:cs="Times New Roman"/>
                <w:snapToGrid w:val="0"/>
                <w:sz w:val="24"/>
                <w:szCs w:val="24"/>
                <w:lang w:eastAsia="ru-RU"/>
              </w:rPr>
              <w:t>_»_</w:t>
            </w:r>
            <w:proofErr w:type="gramEnd"/>
            <w:r w:rsidRPr="007A75A6">
              <w:rPr>
                <w:rFonts w:ascii="Times New Roman" w:eastAsia="Times New Roman" w:hAnsi="Times New Roman" w:cs="Times New Roman"/>
                <w:snapToGrid w:val="0"/>
                <w:sz w:val="24"/>
                <w:szCs w:val="24"/>
                <w:lang w:eastAsia="ru-RU"/>
              </w:rPr>
              <w:t>________г., выданной ______, действующим на основании Устава.</w:t>
            </w:r>
          </w:p>
          <w:p w:rsidR="007A75A6" w:rsidRPr="007A75A6" w:rsidRDefault="007A75A6" w:rsidP="007A75A6">
            <w:pPr>
              <w:tabs>
                <w:tab w:val="left" w:pos="1440"/>
              </w:tabs>
              <w:spacing w:after="0" w:line="240" w:lineRule="auto"/>
              <w:jc w:val="both"/>
              <w:rPr>
                <w:rFonts w:ascii="Times New Roman" w:eastAsia="Times New Roman" w:hAnsi="Times New Roman" w:cs="Times New Roman"/>
                <w:snapToGrid w:val="0"/>
                <w:sz w:val="24"/>
                <w:szCs w:val="24"/>
                <w:lang w:eastAsia="ru-RU"/>
              </w:rPr>
            </w:pPr>
            <w:r w:rsidRPr="007A75A6">
              <w:rPr>
                <w:rFonts w:ascii="Times New Roman" w:eastAsia="Times New Roman" w:hAnsi="Times New Roman" w:cs="Times New Roman"/>
                <w:snapToGrid w:val="0"/>
                <w:sz w:val="24"/>
                <w:szCs w:val="24"/>
                <w:lang w:eastAsia="ru-RU"/>
              </w:rPr>
              <w:t xml:space="preserve">***в случае увеличения разрешенной к использованию тепловой мощности существующих </w:t>
            </w:r>
            <w:proofErr w:type="spellStart"/>
            <w:proofErr w:type="gramStart"/>
            <w:r w:rsidRPr="007A75A6">
              <w:rPr>
                <w:rFonts w:ascii="Times New Roman" w:eastAsia="Times New Roman" w:hAnsi="Times New Roman" w:cs="Times New Roman"/>
                <w:snapToGrid w:val="0"/>
                <w:sz w:val="24"/>
                <w:szCs w:val="24"/>
                <w:lang w:eastAsia="ru-RU"/>
              </w:rPr>
              <w:t>теплоустановок</w:t>
            </w:r>
            <w:proofErr w:type="spellEnd"/>
            <w:r w:rsidRPr="007A75A6">
              <w:rPr>
                <w:rFonts w:ascii="Times New Roman" w:eastAsia="Times New Roman" w:hAnsi="Times New Roman" w:cs="Times New Roman"/>
                <w:snapToGrid w:val="0"/>
                <w:sz w:val="24"/>
                <w:szCs w:val="24"/>
                <w:lang w:eastAsia="ru-RU"/>
              </w:rPr>
              <w:t xml:space="preserve">  на</w:t>
            </w:r>
            <w:proofErr w:type="gramEnd"/>
            <w:r w:rsidRPr="007A75A6">
              <w:rPr>
                <w:rFonts w:ascii="Times New Roman" w:eastAsia="Times New Roman" w:hAnsi="Times New Roman" w:cs="Times New Roman"/>
                <w:snapToGrid w:val="0"/>
                <w:sz w:val="24"/>
                <w:szCs w:val="24"/>
                <w:lang w:eastAsia="ru-RU"/>
              </w:rPr>
              <w:t xml:space="preserve"> объекте Заявителя</w:t>
            </w:r>
          </w:p>
          <w:p w:rsidR="007A75A6" w:rsidRPr="007A75A6" w:rsidRDefault="007A75A6" w:rsidP="007A75A6">
            <w:pPr>
              <w:tabs>
                <w:tab w:val="left" w:pos="1134"/>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7A75A6">
              <w:rPr>
                <w:rFonts w:ascii="Times New Roman" w:eastAsia="Times New Roman" w:hAnsi="Times New Roman" w:cs="Times New Roman"/>
                <w:snapToGrid w:val="0"/>
                <w:sz w:val="24"/>
                <w:szCs w:val="24"/>
                <w:lang w:eastAsia="ru-RU"/>
              </w:rPr>
              <w:t>****если более длительные сроки не указаны в заявке Заявителя.</w:t>
            </w:r>
          </w:p>
          <w:p w:rsidR="007A75A6" w:rsidRPr="007A75A6" w:rsidRDefault="007A75A6" w:rsidP="007A75A6">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napToGrid w:val="0"/>
                <w:sz w:val="24"/>
                <w:szCs w:val="24"/>
                <w:lang w:eastAsia="ru-RU"/>
              </w:rPr>
              <w:t>***** см. по пункту 5.1.</w:t>
            </w:r>
          </w:p>
        </w:tc>
      </w:tr>
    </w:tbl>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x-none"/>
        </w:rPr>
        <w:br w:type="page"/>
      </w:r>
      <w:r w:rsidRPr="007A75A6">
        <w:rPr>
          <w:rFonts w:ascii="Times New Roman" w:eastAsia="Times New Roman" w:hAnsi="Times New Roman" w:cs="Times New Roman"/>
          <w:sz w:val="24"/>
          <w:szCs w:val="24"/>
          <w:lang w:eastAsia="ru-RU"/>
        </w:rPr>
        <w:lastRenderedPageBreak/>
        <w:t xml:space="preserve">Приложение № 1  </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к договору </w:t>
      </w:r>
      <w:proofErr w:type="gramStart"/>
      <w:r w:rsidRPr="007A75A6">
        <w:rPr>
          <w:rFonts w:ascii="Times New Roman" w:eastAsia="Times New Roman" w:hAnsi="Times New Roman" w:cs="Times New Roman"/>
          <w:sz w:val="24"/>
          <w:szCs w:val="24"/>
          <w:lang w:eastAsia="ru-RU"/>
        </w:rPr>
        <w:t>о  подключении</w:t>
      </w:r>
      <w:proofErr w:type="gramEnd"/>
      <w:r w:rsidRPr="007A75A6">
        <w:rPr>
          <w:rFonts w:ascii="Times New Roman" w:eastAsia="Times New Roman" w:hAnsi="Times New Roman" w:cs="Times New Roman"/>
          <w:sz w:val="24"/>
          <w:szCs w:val="24"/>
          <w:lang w:eastAsia="ru-RU"/>
        </w:rPr>
        <w:t xml:space="preserve"> к системе теплоснабжения </w:t>
      </w:r>
    </w:p>
    <w:p w:rsidR="007A75A6" w:rsidRPr="007A75A6" w:rsidRDefault="007A75A6" w:rsidP="007A75A6">
      <w:pPr>
        <w:tabs>
          <w:tab w:val="left" w:pos="-1260"/>
        </w:tabs>
        <w:spacing w:after="0" w:line="240" w:lineRule="auto"/>
        <w:ind w:right="-142"/>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gramStart"/>
      <w:r w:rsidRPr="007A75A6">
        <w:rPr>
          <w:rFonts w:ascii="Times New Roman" w:eastAsia="Times New Roman" w:hAnsi="Times New Roman" w:cs="Times New Roman"/>
          <w:sz w:val="24"/>
          <w:szCs w:val="24"/>
          <w:lang w:eastAsia="ru-RU"/>
        </w:rPr>
        <w:t>от  «</w:t>
      </w:r>
      <w:proofErr w:type="gramEnd"/>
      <w:r w:rsidRPr="007A75A6">
        <w:rPr>
          <w:rFonts w:ascii="Times New Roman" w:eastAsia="Times New Roman" w:hAnsi="Times New Roman" w:cs="Times New Roman"/>
          <w:sz w:val="24"/>
          <w:szCs w:val="24"/>
          <w:lang w:eastAsia="ru-RU"/>
        </w:rPr>
        <w:t>____» ____________ 20   г.</w:t>
      </w:r>
    </w:p>
    <w:p w:rsidR="007A75A6" w:rsidRPr="007A75A6" w:rsidRDefault="007A75A6" w:rsidP="007A75A6">
      <w:pPr>
        <w:spacing w:after="0" w:line="240" w:lineRule="auto"/>
        <w:ind w:left="4956"/>
        <w:jc w:val="right"/>
        <w:rPr>
          <w:rFonts w:ascii="Times New Roman" w:eastAsia="Times New Roman" w:hAnsi="Times New Roman" w:cs="Times New Roman"/>
          <w:b/>
          <w:sz w:val="24"/>
          <w:szCs w:val="24"/>
          <w:lang w:eastAsia="ru-RU"/>
        </w:rPr>
      </w:pPr>
    </w:p>
    <w:p w:rsidR="007A75A6" w:rsidRPr="007A75A6" w:rsidRDefault="007A75A6" w:rsidP="007A75A6">
      <w:pPr>
        <w:spacing w:after="0" w:line="240" w:lineRule="auto"/>
        <w:ind w:left="4956"/>
        <w:jc w:val="right"/>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ФОРМА</w:t>
      </w:r>
    </w:p>
    <w:p w:rsidR="007A75A6" w:rsidRPr="007A75A6" w:rsidRDefault="007A75A6" w:rsidP="007A75A6">
      <w:pPr>
        <w:spacing w:after="0" w:line="240" w:lineRule="auto"/>
        <w:ind w:left="4956"/>
        <w:jc w:val="right"/>
        <w:rPr>
          <w:rFonts w:ascii="Times New Roman" w:eastAsia="Times New Roman" w:hAnsi="Times New Roman" w:cs="Times New Roman"/>
          <w:sz w:val="24"/>
          <w:szCs w:val="24"/>
          <w:lang w:eastAsia="ru-RU"/>
        </w:rPr>
      </w:pPr>
    </w:p>
    <w:p w:rsidR="007A75A6" w:rsidRPr="007A75A6" w:rsidRDefault="007A75A6" w:rsidP="007A75A6">
      <w:pPr>
        <w:keepNext/>
        <w:keepLines/>
        <w:spacing w:after="0" w:line="276" w:lineRule="auto"/>
        <w:jc w:val="center"/>
        <w:outlineLvl w:val="0"/>
        <w:rPr>
          <w:rFonts w:ascii="Times New Roman" w:eastAsia="Times New Roman" w:hAnsi="Times New Roman" w:cs="Times New Roman"/>
          <w:b/>
          <w:bCs/>
          <w:sz w:val="24"/>
          <w:szCs w:val="24"/>
          <w:lang w:val="x-none" w:eastAsia="x-none"/>
        </w:rPr>
      </w:pPr>
      <w:r w:rsidRPr="007A75A6">
        <w:rPr>
          <w:rFonts w:ascii="Times New Roman" w:eastAsia="Times New Roman" w:hAnsi="Times New Roman" w:cs="Times New Roman"/>
          <w:b/>
          <w:sz w:val="24"/>
          <w:szCs w:val="24"/>
          <w:lang w:eastAsia="ru-RU"/>
        </w:rPr>
        <w:t>Технические условия подключения к системе теплоснабжения</w:t>
      </w:r>
      <w:r w:rsidRPr="007A75A6">
        <w:rPr>
          <w:rFonts w:ascii="Times New Roman" w:eastAsia="Times New Roman" w:hAnsi="Times New Roman" w:cs="Times New Roman"/>
          <w:b/>
          <w:bCs/>
          <w:sz w:val="24"/>
          <w:szCs w:val="24"/>
          <w:lang w:val="x-none" w:eastAsia="x-none"/>
        </w:rPr>
        <w:t xml:space="preserve">  </w:t>
      </w:r>
    </w:p>
    <w:tbl>
      <w:tblPr>
        <w:tblW w:w="0" w:type="auto"/>
        <w:tblLook w:val="04A0" w:firstRow="1" w:lastRow="0" w:firstColumn="1" w:lastColumn="0" w:noHBand="0" w:noVBand="1"/>
      </w:tblPr>
      <w:tblGrid>
        <w:gridCol w:w="4219"/>
        <w:gridCol w:w="5351"/>
      </w:tblGrid>
      <w:tr w:rsidR="007A75A6" w:rsidRPr="007A75A6" w:rsidTr="00564A0C">
        <w:tc>
          <w:tcPr>
            <w:tcW w:w="4219" w:type="dxa"/>
          </w:tcPr>
          <w:p w:rsidR="007A75A6" w:rsidRPr="007A75A6" w:rsidRDefault="007A75A6" w:rsidP="007A75A6">
            <w:pPr>
              <w:spacing w:after="0" w:line="240" w:lineRule="auto"/>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г._____________</w:t>
            </w:r>
          </w:p>
        </w:tc>
        <w:tc>
          <w:tcPr>
            <w:tcW w:w="5351" w:type="dxa"/>
          </w:tcPr>
          <w:p w:rsidR="007A75A6" w:rsidRPr="007A75A6" w:rsidRDefault="007A75A6" w:rsidP="007A75A6">
            <w:pPr>
              <w:spacing w:after="0" w:line="240" w:lineRule="auto"/>
              <w:jc w:val="right"/>
              <w:rPr>
                <w:rFonts w:ascii="Times New Roman" w:eastAsia="Times New Roman" w:hAnsi="Times New Roman" w:cs="Times New Roman"/>
                <w:bCs/>
                <w:sz w:val="24"/>
                <w:szCs w:val="24"/>
                <w:lang w:eastAsia="ru-RU"/>
              </w:rPr>
            </w:pPr>
          </w:p>
        </w:tc>
      </w:tr>
    </w:tbl>
    <w:p w:rsidR="007A75A6" w:rsidRPr="007A75A6" w:rsidRDefault="007A75A6" w:rsidP="007A75A6">
      <w:pPr>
        <w:spacing w:after="0" w:line="360" w:lineRule="auto"/>
        <w:jc w:val="both"/>
        <w:rPr>
          <w:rFonts w:ascii="Times New Roman" w:eastAsia="Times New Roman" w:hAnsi="Times New Roman" w:cs="Times New Roman"/>
          <w:sz w:val="24"/>
          <w:szCs w:val="24"/>
          <w:lang w:eastAsia="ru-RU"/>
        </w:rPr>
      </w:pP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eastAsia="ru-RU"/>
        </w:rPr>
      </w:pPr>
      <w:proofErr w:type="gramStart"/>
      <w:r w:rsidRPr="007A75A6">
        <w:rPr>
          <w:rFonts w:ascii="Times New Roman" w:eastAsia="Times New Roman" w:hAnsi="Times New Roman" w:cs="Times New Roman"/>
          <w:sz w:val="24"/>
          <w:szCs w:val="24"/>
          <w:lang w:eastAsia="ru-RU"/>
        </w:rPr>
        <w:t>Заявитель  _</w:t>
      </w:r>
      <w:proofErr w:type="gramEnd"/>
      <w:r w:rsidRPr="007A75A6">
        <w:rPr>
          <w:rFonts w:ascii="Times New Roman" w:eastAsia="Times New Roman" w:hAnsi="Times New Roman" w:cs="Times New Roman"/>
          <w:sz w:val="24"/>
          <w:szCs w:val="24"/>
          <w:lang w:eastAsia="ru-RU"/>
        </w:rPr>
        <w:t>______________________________________________________________</w:t>
      </w:r>
    </w:p>
    <w:p w:rsidR="007A75A6" w:rsidRPr="007A75A6" w:rsidRDefault="007A75A6" w:rsidP="007A75A6">
      <w:pPr>
        <w:tabs>
          <w:tab w:val="left" w:pos="426"/>
        </w:tabs>
        <w:spacing w:after="0" w:line="276" w:lineRule="auto"/>
        <w:ind w:left="426" w:hanging="426"/>
        <w:jc w:val="center"/>
        <w:rPr>
          <w:rFonts w:ascii="Times New Roman" w:eastAsia="Times New Roman" w:hAnsi="Times New Roman" w:cs="Times New Roman"/>
          <w:i/>
          <w:sz w:val="18"/>
          <w:szCs w:val="18"/>
          <w:lang w:eastAsia="ru-RU"/>
        </w:rPr>
      </w:pPr>
      <w:r w:rsidRPr="007A75A6">
        <w:rPr>
          <w:rFonts w:ascii="Times New Roman" w:eastAsia="Times New Roman" w:hAnsi="Times New Roman" w:cs="Times New Roman"/>
          <w:i/>
          <w:sz w:val="18"/>
          <w:szCs w:val="18"/>
          <w:lang w:eastAsia="ru-RU"/>
        </w:rPr>
        <w:t>(полное наименование)</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Подключаемый объект_____________________________________________________</w:t>
      </w:r>
    </w:p>
    <w:p w:rsidR="007A75A6" w:rsidRPr="007A75A6" w:rsidRDefault="007A75A6" w:rsidP="007A75A6">
      <w:pPr>
        <w:tabs>
          <w:tab w:val="left" w:pos="426"/>
        </w:tabs>
        <w:spacing w:after="0" w:line="276" w:lineRule="auto"/>
        <w:jc w:val="both"/>
        <w:rPr>
          <w:rFonts w:ascii="Times New Roman" w:eastAsia="Times New Roman" w:hAnsi="Times New Roman" w:cs="Times New Roman"/>
          <w:i/>
          <w:sz w:val="18"/>
          <w:szCs w:val="18"/>
          <w:lang w:val="x-none" w:eastAsia="x-none"/>
        </w:rPr>
      </w:pPr>
      <w:r w:rsidRPr="007A75A6">
        <w:rPr>
          <w:rFonts w:ascii="Times New Roman" w:eastAsia="Times New Roman" w:hAnsi="Times New Roman" w:cs="Times New Roman"/>
          <w:sz w:val="24"/>
          <w:szCs w:val="24"/>
          <w:lang w:val="x-none" w:eastAsia="x-none"/>
        </w:rPr>
        <w:t xml:space="preserve">                                                          </w:t>
      </w:r>
      <w:r w:rsidRPr="007A75A6">
        <w:rPr>
          <w:rFonts w:ascii="Times New Roman" w:eastAsia="Times New Roman" w:hAnsi="Times New Roman" w:cs="Times New Roman"/>
          <w:sz w:val="24"/>
          <w:szCs w:val="24"/>
          <w:lang w:eastAsia="x-none"/>
        </w:rPr>
        <w:t xml:space="preserve">                      </w:t>
      </w:r>
      <w:r w:rsidRPr="007A75A6">
        <w:rPr>
          <w:rFonts w:ascii="Times New Roman" w:eastAsia="Times New Roman" w:hAnsi="Times New Roman" w:cs="Times New Roman"/>
          <w:sz w:val="24"/>
          <w:szCs w:val="24"/>
          <w:lang w:val="x-none" w:eastAsia="x-none"/>
        </w:rPr>
        <w:t xml:space="preserve"> </w:t>
      </w:r>
      <w:r w:rsidRPr="007A75A6">
        <w:rPr>
          <w:rFonts w:ascii="Times New Roman" w:eastAsia="Times New Roman" w:hAnsi="Times New Roman" w:cs="Times New Roman"/>
          <w:i/>
          <w:sz w:val="18"/>
          <w:szCs w:val="18"/>
          <w:lang w:val="x-none" w:eastAsia="x-none"/>
        </w:rPr>
        <w:t>(наименование, адрес</w:t>
      </w:r>
      <w:r w:rsidRPr="007A75A6">
        <w:rPr>
          <w:rFonts w:ascii="Times New Roman" w:eastAsia="Times New Roman" w:hAnsi="Times New Roman" w:cs="Times New Roman"/>
          <w:i/>
          <w:sz w:val="18"/>
          <w:szCs w:val="18"/>
          <w:lang w:eastAsia="x-none"/>
        </w:rPr>
        <w:t>, назначение</w:t>
      </w:r>
      <w:r w:rsidRPr="007A75A6">
        <w:rPr>
          <w:rFonts w:ascii="Times New Roman" w:eastAsia="Times New Roman" w:hAnsi="Times New Roman" w:cs="Times New Roman"/>
          <w:i/>
          <w:sz w:val="18"/>
          <w:szCs w:val="18"/>
          <w:lang w:val="x-none" w:eastAsia="x-none"/>
        </w:rPr>
        <w:t>)</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Источник теплоснабжения ___________________________________________________</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eastAsia="x-none"/>
        </w:rPr>
        <w:t>Точка подключения ____________________________________________________________</w:t>
      </w:r>
    </w:p>
    <w:p w:rsidR="007A75A6" w:rsidRPr="007A75A6" w:rsidRDefault="007A75A6" w:rsidP="007A75A6">
      <w:pPr>
        <w:spacing w:after="260" w:line="264" w:lineRule="auto"/>
        <w:ind w:left="705"/>
        <w:rPr>
          <w:rFonts w:ascii="Times New Roman" w:eastAsia="Times New Roman" w:hAnsi="Times New Roman" w:cs="Times New Roman"/>
          <w:i/>
          <w:sz w:val="18"/>
          <w:szCs w:val="18"/>
          <w:lang w:eastAsia="ru-RU"/>
        </w:rPr>
      </w:pPr>
      <w:r w:rsidRPr="007A75A6">
        <w:rPr>
          <w:rFonts w:ascii="Times New Roman" w:eastAsia="Times New Roman" w:hAnsi="Times New Roman" w:cs="Times New Roman"/>
          <w:i/>
          <w:sz w:val="24"/>
          <w:szCs w:val="24"/>
          <w:lang w:eastAsia="ru-RU"/>
        </w:rPr>
        <w:t xml:space="preserve">                           </w:t>
      </w:r>
      <w:r w:rsidRPr="007A75A6">
        <w:rPr>
          <w:rFonts w:ascii="Times New Roman" w:eastAsia="Times New Roman" w:hAnsi="Times New Roman" w:cs="Times New Roman"/>
          <w:i/>
          <w:sz w:val="18"/>
          <w:szCs w:val="18"/>
          <w:lang w:eastAsia="ru-RU"/>
        </w:rPr>
        <w:t>граница земельного участка заявителя, для многоквартирных жилых домов – граница с инженерно-техническими сетями объекта капитального строительства</w:t>
      </w:r>
    </w:p>
    <w:p w:rsidR="007A75A6" w:rsidRPr="007A75A6" w:rsidRDefault="007A75A6" w:rsidP="007A75A6">
      <w:pPr>
        <w:numPr>
          <w:ilvl w:val="0"/>
          <w:numId w:val="9"/>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Точка </w:t>
      </w:r>
      <w:r w:rsidRPr="007A75A6">
        <w:rPr>
          <w:rFonts w:ascii="Times New Roman" w:eastAsia="Times New Roman" w:hAnsi="Times New Roman" w:cs="Times New Roman"/>
          <w:sz w:val="24"/>
          <w:szCs w:val="24"/>
          <w:lang w:eastAsia="x-none"/>
        </w:rPr>
        <w:t>присоединения - _______________________________________________________</w:t>
      </w:r>
    </w:p>
    <w:p w:rsidR="007A75A6" w:rsidRPr="007A75A6" w:rsidRDefault="007A75A6" w:rsidP="007A75A6">
      <w:pPr>
        <w:tabs>
          <w:tab w:val="left" w:pos="426"/>
        </w:tabs>
        <w:spacing w:after="0" w:line="276" w:lineRule="auto"/>
        <w:ind w:left="426"/>
        <w:jc w:val="both"/>
        <w:rPr>
          <w:rFonts w:ascii="Times New Roman" w:eastAsia="Times New Roman" w:hAnsi="Times New Roman" w:cs="Times New Roman"/>
          <w:i/>
          <w:sz w:val="18"/>
          <w:szCs w:val="18"/>
          <w:lang w:val="x-none" w:eastAsia="x-none"/>
        </w:rPr>
      </w:pPr>
      <w:r w:rsidRPr="007A75A6">
        <w:rPr>
          <w:rFonts w:ascii="Times New Roman" w:eastAsia="Times New Roman" w:hAnsi="Times New Roman" w:cs="Times New Roman"/>
          <w:sz w:val="24"/>
          <w:szCs w:val="24"/>
          <w:lang w:eastAsia="x-none"/>
        </w:rPr>
        <w:t xml:space="preserve">                                                              </w:t>
      </w:r>
      <w:r w:rsidRPr="007A75A6">
        <w:rPr>
          <w:rFonts w:ascii="Times New Roman" w:eastAsia="Times New Roman" w:hAnsi="Times New Roman" w:cs="Times New Roman"/>
          <w:i/>
          <w:sz w:val="18"/>
          <w:szCs w:val="18"/>
          <w:lang w:eastAsia="x-none"/>
        </w:rPr>
        <w:t>(точка на существующих тепловых сетях)</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-709295</wp:posOffset>
                </wp:positionH>
                <wp:positionV relativeFrom="paragraph">
                  <wp:posOffset>767080</wp:posOffset>
                </wp:positionV>
                <wp:extent cx="7258685" cy="1846580"/>
                <wp:effectExtent l="0" t="2291715" r="0" b="18529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8685" cy="1846580"/>
                        </a:xfrm>
                        <a:prstGeom prst="rect">
                          <a:avLst/>
                        </a:prstGeom>
                        <a:extLst>
                          <a:ext uri="{AF507438-7753-43E0-B8FC-AC1667EBCBE1}">
                            <a14:hiddenEffects xmlns:a14="http://schemas.microsoft.com/office/drawing/2010/main">
                              <a:effectLst/>
                            </a14:hiddenEffects>
                          </a:ext>
                        </a:extLst>
                      </wps:spPr>
                      <wps:txbx>
                        <w:txbxContent>
                          <w:p w:rsidR="00564A0C" w:rsidRDefault="00564A0C" w:rsidP="007A75A6">
                            <w:pPr>
                              <w:pStyle w:val="af0"/>
                              <w:spacing w:before="0" w:after="0"/>
                              <w:jc w:val="center"/>
                              <w:rPr>
                                <w:sz w:val="24"/>
                                <w:szCs w:val="24"/>
                              </w:rPr>
                            </w:pPr>
                            <w:r>
                              <w:rPr>
                                <w:rFonts w:ascii="Arial" w:hAnsi="Arial" w:cs="Arial"/>
                                <w:b/>
                                <w:bCs/>
                                <w:i/>
                                <w:iCs/>
                                <w:color w:val="99CCFF"/>
                                <w:sz w:val="72"/>
                                <w:szCs w:val="72"/>
                                <w14:textOutline w14:w="9525" w14:cap="flat" w14:cmpd="sng" w14:algn="ctr">
                                  <w14:solidFill>
                                    <w14:srgbClr w14:val="000000"/>
                                  </w14:solidFill>
                                  <w14:prstDash w14:val="solid"/>
                                  <w14:round/>
                                </w14:textOutline>
                                <w14:textFill>
                                  <w14:solidFill>
                                    <w14:srgbClr w14:val="99CCFF">
                                      <w14:alpha w14:val="47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5.85pt;margin-top:60.4pt;width:571.55pt;height:145.4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" filled="f" stroked="f">
                <o:lock v:ext="edit" shapetype="t"/>
                <v:textbox style="mso-fit-shape-to-text:t">
                  <w:txbxContent>
                    <w:p w:rsidR="00564A0C" w:rsidRDefault="00564A0C" w:rsidP="007A75A6">
                      <w:pPr>
                        <w:pStyle w:val="af0"/>
                        <w:spacing w:before="0" w:after="0"/>
                        <w:jc w:val="center"/>
                        <w:rPr>
                          <w:sz w:val="24"/>
                          <w:szCs w:val="24"/>
                        </w:rPr>
                      </w:pPr>
                      <w:r>
                        <w:rPr>
                          <w:rFonts w:ascii="Arial" w:hAnsi="Arial" w:cs="Arial"/>
                          <w:b/>
                          <w:bCs/>
                          <w:i/>
                          <w:iCs/>
                          <w:color w:val="99CCFF"/>
                          <w:sz w:val="72"/>
                          <w:szCs w:val="72"/>
                          <w14:textOutline w14:w="9525" w14:cap="flat" w14:cmpd="sng" w14:algn="ctr">
                            <w14:solidFill>
                              <w14:srgbClr w14:val="000000"/>
                            </w14:solidFill>
                            <w14:prstDash w14:val="solid"/>
                            <w14:round/>
                          </w14:textOutline>
                          <w14:textFill>
                            <w14:solidFill>
                              <w14:srgbClr w14:val="99CCFF">
                                <w14:alpha w14:val="47000"/>
                              </w14:srgbClr>
                            </w14:solidFill>
                          </w14:textFill>
                        </w:rPr>
                        <w:t>ОБРАЗЕЦ</w:t>
                      </w:r>
                    </w:p>
                  </w:txbxContent>
                </v:textbox>
              </v:shape>
            </w:pict>
          </mc:Fallback>
        </mc:AlternateContent>
      </w:r>
      <w:r w:rsidRPr="007A75A6">
        <w:rPr>
          <w:rFonts w:ascii="Times New Roman" w:eastAsia="Times New Roman" w:hAnsi="Times New Roman" w:cs="Times New Roman"/>
          <w:sz w:val="24"/>
          <w:szCs w:val="24"/>
          <w:lang w:val="x-none" w:eastAsia="x-none"/>
        </w:rPr>
        <w:t>Максимальная часовая  подключаемая тепловая нагрузка ______________ Гкал/ч, в том числе: _______ Гкал/ч существующая по договору (контракту) от __________ №._____________________.</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Распределение тепловой нагрузки  после подключения объекта: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4"/>
        <w:gridCol w:w="1453"/>
        <w:gridCol w:w="1562"/>
        <w:gridCol w:w="1800"/>
        <w:gridCol w:w="17"/>
        <w:gridCol w:w="2072"/>
      </w:tblGrid>
      <w:tr w:rsidR="007A75A6" w:rsidRPr="007A75A6" w:rsidTr="00564A0C">
        <w:trPr>
          <w:cantSplit/>
          <w:trHeight w:val="346"/>
        </w:trPr>
        <w:tc>
          <w:tcPr>
            <w:tcW w:w="2376" w:type="dxa"/>
            <w:vMerge w:val="restart"/>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p>
        </w:tc>
        <w:tc>
          <w:tcPr>
            <w:tcW w:w="7938" w:type="dxa"/>
            <w:gridSpan w:val="6"/>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Тепловая нагрузка, Гкал/ч</w:t>
            </w:r>
          </w:p>
        </w:tc>
      </w:tr>
      <w:tr w:rsidR="007A75A6" w:rsidRPr="007A75A6" w:rsidTr="00564A0C">
        <w:trPr>
          <w:cantSplit/>
          <w:trHeight w:val="240"/>
        </w:trPr>
        <w:tc>
          <w:tcPr>
            <w:tcW w:w="2376" w:type="dxa"/>
            <w:vMerge/>
            <w:vAlign w:val="bottom"/>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034" w:type="dxa"/>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Общая</w:t>
            </w:r>
          </w:p>
        </w:tc>
        <w:tc>
          <w:tcPr>
            <w:tcW w:w="1453" w:type="dxa"/>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Отопление</w:t>
            </w:r>
          </w:p>
        </w:tc>
        <w:tc>
          <w:tcPr>
            <w:tcW w:w="1562" w:type="dxa"/>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Вентиляция</w:t>
            </w:r>
          </w:p>
        </w:tc>
        <w:tc>
          <w:tcPr>
            <w:tcW w:w="1817" w:type="dxa"/>
            <w:gridSpan w:val="2"/>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Горячее водоснабжение</w:t>
            </w:r>
          </w:p>
        </w:tc>
        <w:tc>
          <w:tcPr>
            <w:tcW w:w="2072" w:type="dxa"/>
            <w:vAlign w:val="center"/>
          </w:tcPr>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Технологические нужды</w:t>
            </w:r>
          </w:p>
        </w:tc>
      </w:tr>
      <w:tr w:rsidR="007A75A6" w:rsidRPr="007A75A6" w:rsidTr="00564A0C">
        <w:trPr>
          <w:trHeight w:val="292"/>
        </w:trPr>
        <w:tc>
          <w:tcPr>
            <w:tcW w:w="2376"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Всего по объекту, в </w:t>
            </w:r>
            <w:proofErr w:type="spellStart"/>
            <w:r w:rsidRPr="007A75A6">
              <w:rPr>
                <w:rFonts w:ascii="Times New Roman" w:eastAsia="Times New Roman" w:hAnsi="Times New Roman" w:cs="Times New Roman"/>
                <w:sz w:val="24"/>
                <w:szCs w:val="24"/>
                <w:lang w:eastAsia="ru-RU"/>
              </w:rPr>
              <w:t>т.ч</w:t>
            </w:r>
            <w:proofErr w:type="spellEnd"/>
            <w:r w:rsidRPr="007A75A6">
              <w:rPr>
                <w:rFonts w:ascii="Times New Roman" w:eastAsia="Times New Roman" w:hAnsi="Times New Roman" w:cs="Times New Roman"/>
                <w:sz w:val="24"/>
                <w:szCs w:val="24"/>
                <w:lang w:eastAsia="ru-RU"/>
              </w:rPr>
              <w:t>.:</w:t>
            </w:r>
          </w:p>
        </w:tc>
        <w:tc>
          <w:tcPr>
            <w:tcW w:w="1034"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53"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562"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00" w:type="dxa"/>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089" w:type="dxa"/>
            <w:gridSpan w:val="2"/>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7A75A6" w:rsidRPr="007A75A6" w:rsidTr="00564A0C">
        <w:trPr>
          <w:trHeight w:val="292"/>
        </w:trPr>
        <w:tc>
          <w:tcPr>
            <w:tcW w:w="2376"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Жилая часть</w:t>
            </w:r>
          </w:p>
        </w:tc>
        <w:tc>
          <w:tcPr>
            <w:tcW w:w="1034"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53"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562"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00" w:type="dxa"/>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089" w:type="dxa"/>
            <w:gridSpan w:val="2"/>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7A75A6" w:rsidRPr="007A75A6" w:rsidTr="00564A0C">
        <w:trPr>
          <w:trHeight w:val="292"/>
        </w:trPr>
        <w:tc>
          <w:tcPr>
            <w:tcW w:w="2376"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Нежилая часть</w:t>
            </w:r>
          </w:p>
        </w:tc>
        <w:tc>
          <w:tcPr>
            <w:tcW w:w="1034"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453"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562" w:type="dxa"/>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800" w:type="dxa"/>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089" w:type="dxa"/>
            <w:gridSpan w:val="2"/>
            <w:shd w:val="clear" w:color="auto" w:fill="auto"/>
            <w:vAlign w:val="center"/>
          </w:tcPr>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p>
        </w:tc>
      </w:tr>
    </w:tbl>
    <w:p w:rsidR="007A75A6" w:rsidRPr="007A75A6" w:rsidRDefault="007A75A6" w:rsidP="007A75A6">
      <w:pPr>
        <w:numPr>
          <w:ilvl w:val="0"/>
          <w:numId w:val="9"/>
        </w:numPr>
        <w:spacing w:after="0" w:line="240" w:lineRule="auto"/>
        <w:jc w:val="both"/>
        <w:rPr>
          <w:rFonts w:ascii="Times New Roman" w:eastAsia="Times New Roman" w:hAnsi="Times New Roman" w:cs="Times New Roman"/>
          <w:b/>
          <w:i/>
          <w:sz w:val="24"/>
          <w:szCs w:val="24"/>
          <w:lang w:eastAsia="ru-RU"/>
        </w:rPr>
      </w:pPr>
      <w:r w:rsidRPr="007A75A6">
        <w:rPr>
          <w:rFonts w:ascii="Times New Roman" w:eastAsia="Times New Roman" w:hAnsi="Times New Roman" w:cs="Times New Roman"/>
          <w:sz w:val="24"/>
          <w:szCs w:val="24"/>
          <w:lang w:eastAsia="ru-RU"/>
        </w:rPr>
        <w:t>Категория надежности __________________________________________________________.</w:t>
      </w:r>
    </w:p>
    <w:p w:rsidR="007A75A6" w:rsidRPr="007A75A6" w:rsidRDefault="007A75A6" w:rsidP="007A75A6">
      <w:pPr>
        <w:numPr>
          <w:ilvl w:val="0"/>
          <w:numId w:val="9"/>
        </w:numPr>
        <w:tabs>
          <w:tab w:val="left" w:pos="426"/>
        </w:tabs>
        <w:spacing w:after="0" w:line="276" w:lineRule="auto"/>
        <w:ind w:left="426" w:hanging="426"/>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Теплоноситель ___________________________________________________________</w:t>
      </w:r>
    </w:p>
    <w:p w:rsidR="007A75A6" w:rsidRPr="007A75A6" w:rsidRDefault="007A75A6" w:rsidP="007A75A6">
      <w:pPr>
        <w:tabs>
          <w:tab w:val="left" w:pos="426"/>
        </w:tabs>
        <w:spacing w:after="0" w:line="276" w:lineRule="auto"/>
        <w:jc w:val="both"/>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val="x-none" w:eastAsia="x-none"/>
        </w:rPr>
        <w:t xml:space="preserve">  </w:t>
      </w:r>
      <w:r w:rsidRPr="007A75A6">
        <w:rPr>
          <w:rFonts w:ascii="Times New Roman" w:eastAsia="Times New Roman" w:hAnsi="Times New Roman" w:cs="Times New Roman"/>
          <w:sz w:val="24"/>
          <w:szCs w:val="24"/>
          <w:lang w:val="x-none" w:eastAsia="x-none"/>
        </w:rPr>
        <w:tab/>
      </w:r>
      <w:r w:rsidRPr="007A75A6">
        <w:rPr>
          <w:rFonts w:ascii="Times New Roman" w:eastAsia="Times New Roman" w:hAnsi="Times New Roman" w:cs="Times New Roman"/>
          <w:sz w:val="24"/>
          <w:szCs w:val="24"/>
          <w:lang w:val="x-none" w:eastAsia="x-none"/>
        </w:rPr>
        <w:tab/>
      </w:r>
      <w:r w:rsidRPr="007A75A6">
        <w:rPr>
          <w:rFonts w:ascii="Times New Roman" w:eastAsia="Times New Roman" w:hAnsi="Times New Roman" w:cs="Times New Roman"/>
          <w:sz w:val="24"/>
          <w:szCs w:val="24"/>
          <w:lang w:val="x-none" w:eastAsia="x-none"/>
        </w:rPr>
        <w:tab/>
        <w:t>(пар, горячая вода)</w:t>
      </w:r>
    </w:p>
    <w:p w:rsidR="007A75A6" w:rsidRPr="007A75A6" w:rsidRDefault="007A75A6" w:rsidP="007A75A6">
      <w:pPr>
        <w:tabs>
          <w:tab w:val="left" w:pos="426"/>
        </w:tabs>
        <w:spacing w:after="0" w:line="276" w:lineRule="auto"/>
        <w:jc w:val="both"/>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eastAsia="x-none"/>
        </w:rPr>
        <w:t xml:space="preserve">Схема подключения </w:t>
      </w:r>
      <w:proofErr w:type="spellStart"/>
      <w:r w:rsidRPr="007A75A6">
        <w:rPr>
          <w:rFonts w:ascii="Times New Roman" w:eastAsia="Times New Roman" w:hAnsi="Times New Roman" w:cs="Times New Roman"/>
          <w:sz w:val="24"/>
          <w:szCs w:val="24"/>
          <w:lang w:eastAsia="x-none"/>
        </w:rPr>
        <w:t>теплопотребляющих</w:t>
      </w:r>
      <w:proofErr w:type="spellEnd"/>
      <w:r w:rsidRPr="007A75A6">
        <w:rPr>
          <w:rFonts w:ascii="Times New Roman" w:eastAsia="Times New Roman" w:hAnsi="Times New Roman" w:cs="Times New Roman"/>
          <w:sz w:val="24"/>
          <w:szCs w:val="24"/>
          <w:lang w:eastAsia="x-none"/>
        </w:rPr>
        <w:t xml:space="preserve"> установок 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(зависимая/независимая, открытая/закрытая, наименование схемы).</w:t>
      </w:r>
    </w:p>
    <w:p w:rsidR="007A75A6" w:rsidRPr="007A75A6" w:rsidRDefault="007A75A6" w:rsidP="007A75A6">
      <w:pPr>
        <w:numPr>
          <w:ilvl w:val="0"/>
          <w:numId w:val="7"/>
        </w:numPr>
        <w:spacing w:after="0" w:line="276"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Параметры теплоносителя «горячая вода»:</w:t>
      </w:r>
    </w:p>
    <w:p w:rsidR="007A75A6" w:rsidRPr="007A75A6" w:rsidRDefault="007A75A6" w:rsidP="007A75A6">
      <w:pPr>
        <w:numPr>
          <w:ilvl w:val="0"/>
          <w:numId w:val="8"/>
        </w:numPr>
        <w:tabs>
          <w:tab w:val="num" w:pos="720"/>
        </w:tabs>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Температурный график </w:t>
      </w:r>
      <w:proofErr w:type="gramStart"/>
      <w:r w:rsidRPr="007A75A6">
        <w:rPr>
          <w:rFonts w:ascii="Times New Roman" w:eastAsia="Times New Roman" w:hAnsi="Times New Roman" w:cs="Times New Roman"/>
          <w:sz w:val="24"/>
          <w:szCs w:val="24"/>
          <w:lang w:eastAsia="ru-RU"/>
        </w:rPr>
        <w:t xml:space="preserve">регулирования:   </w:t>
      </w:r>
      <w:proofErr w:type="gramEnd"/>
      <w:r w:rsidRPr="007A75A6">
        <w:rPr>
          <w:rFonts w:ascii="Times New Roman" w:eastAsia="Times New Roman" w:hAnsi="Times New Roman" w:cs="Times New Roman"/>
          <w:sz w:val="24"/>
          <w:szCs w:val="24"/>
          <w:lang w:eastAsia="ru-RU"/>
        </w:rPr>
        <w:t xml:space="preserve">       Метод регулирования______________</w:t>
      </w:r>
    </w:p>
    <w:p w:rsidR="007A75A6" w:rsidRPr="007A75A6" w:rsidRDefault="007A75A6" w:rsidP="007A75A6">
      <w:pPr>
        <w:numPr>
          <w:ilvl w:val="0"/>
          <w:numId w:val="8"/>
        </w:numPr>
        <w:tabs>
          <w:tab w:val="num" w:pos="720"/>
        </w:tabs>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Ориентировочное давление сетевой воды в точке подключения к тепловой сети с учетом роста нагрузок в системе теплоснабжения:</w:t>
      </w:r>
    </w:p>
    <w:p w:rsidR="007A75A6" w:rsidRPr="007A75A6" w:rsidRDefault="007A75A6" w:rsidP="007A75A6">
      <w:pPr>
        <w:numPr>
          <w:ilvl w:val="0"/>
          <w:numId w:val="8"/>
        </w:numPr>
        <w:tabs>
          <w:tab w:val="num" w:pos="720"/>
        </w:tabs>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в подающем </w:t>
      </w:r>
      <w:proofErr w:type="gramStart"/>
      <w:r w:rsidRPr="007A75A6">
        <w:rPr>
          <w:rFonts w:ascii="Times New Roman" w:eastAsia="Times New Roman" w:hAnsi="Times New Roman" w:cs="Times New Roman"/>
          <w:sz w:val="24"/>
          <w:szCs w:val="24"/>
          <w:lang w:eastAsia="ru-RU"/>
        </w:rPr>
        <w:t>трубопроводе,.</w:t>
      </w:r>
      <w:proofErr w:type="gramEnd"/>
      <w:r w:rsidRPr="007A75A6">
        <w:rPr>
          <w:rFonts w:ascii="Times New Roman" w:eastAsia="Times New Roman" w:hAnsi="Times New Roman" w:cs="Times New Roman"/>
          <w:sz w:val="24"/>
          <w:szCs w:val="24"/>
          <w:lang w:eastAsia="ru-RU"/>
        </w:rPr>
        <w:t xml:space="preserve">_______ м. в. </w:t>
      </w:r>
      <w:proofErr w:type="spellStart"/>
      <w:r w:rsidRPr="007A75A6">
        <w:rPr>
          <w:rFonts w:ascii="Times New Roman" w:eastAsia="Times New Roman" w:hAnsi="Times New Roman" w:cs="Times New Roman"/>
          <w:sz w:val="24"/>
          <w:szCs w:val="24"/>
          <w:lang w:eastAsia="ru-RU"/>
        </w:rPr>
        <w:t>ст</w:t>
      </w:r>
      <w:proofErr w:type="spellEnd"/>
      <w:r w:rsidRPr="007A75A6">
        <w:rPr>
          <w:rFonts w:ascii="Times New Roman" w:eastAsia="Times New Roman" w:hAnsi="Times New Roman" w:cs="Times New Roman"/>
          <w:sz w:val="24"/>
          <w:szCs w:val="24"/>
          <w:lang w:eastAsia="ru-RU"/>
        </w:rPr>
        <w:t xml:space="preserve"> </w:t>
      </w:r>
    </w:p>
    <w:p w:rsidR="007A75A6" w:rsidRPr="007A75A6" w:rsidRDefault="007A75A6" w:rsidP="007A75A6">
      <w:pPr>
        <w:numPr>
          <w:ilvl w:val="0"/>
          <w:numId w:val="8"/>
        </w:numPr>
        <w:tabs>
          <w:tab w:val="num" w:pos="720"/>
        </w:tabs>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в обратном </w:t>
      </w:r>
      <w:proofErr w:type="gramStart"/>
      <w:r w:rsidRPr="007A75A6">
        <w:rPr>
          <w:rFonts w:ascii="Times New Roman" w:eastAsia="Times New Roman" w:hAnsi="Times New Roman" w:cs="Times New Roman"/>
          <w:sz w:val="24"/>
          <w:szCs w:val="24"/>
          <w:lang w:eastAsia="ru-RU"/>
        </w:rPr>
        <w:t>трубопроводе  _</w:t>
      </w:r>
      <w:proofErr w:type="gramEnd"/>
      <w:r w:rsidRPr="007A75A6">
        <w:rPr>
          <w:rFonts w:ascii="Times New Roman" w:eastAsia="Times New Roman" w:hAnsi="Times New Roman" w:cs="Times New Roman"/>
          <w:sz w:val="24"/>
          <w:szCs w:val="24"/>
          <w:lang w:eastAsia="ru-RU"/>
        </w:rPr>
        <w:t xml:space="preserve">______ м. в. </w:t>
      </w:r>
      <w:proofErr w:type="spellStart"/>
      <w:r w:rsidRPr="007A75A6">
        <w:rPr>
          <w:rFonts w:ascii="Times New Roman" w:eastAsia="Times New Roman" w:hAnsi="Times New Roman" w:cs="Times New Roman"/>
          <w:sz w:val="24"/>
          <w:szCs w:val="24"/>
          <w:lang w:eastAsia="ru-RU"/>
        </w:rPr>
        <w:t>Ст</w:t>
      </w:r>
      <w:proofErr w:type="spellEnd"/>
    </w:p>
    <w:p w:rsidR="007A75A6" w:rsidRPr="007A75A6" w:rsidRDefault="007A75A6" w:rsidP="007A75A6">
      <w:pPr>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u w:val="single"/>
          <w:lang w:eastAsia="ru-RU"/>
        </w:rPr>
        <w:t>Отклонения от заданных параметров предусматриваются не более</w:t>
      </w:r>
      <w:r w:rsidRPr="007A75A6">
        <w:rPr>
          <w:rFonts w:ascii="Times New Roman" w:eastAsia="Times New Roman" w:hAnsi="Times New Roman" w:cs="Times New Roman"/>
          <w:sz w:val="24"/>
          <w:szCs w:val="24"/>
          <w:lang w:eastAsia="ru-RU"/>
        </w:rPr>
        <w:t>:</w:t>
      </w:r>
    </w:p>
    <w:p w:rsidR="007A75A6" w:rsidRPr="007A75A6" w:rsidRDefault="007A75A6" w:rsidP="007A75A6">
      <w:pPr>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-по температуре воды поступающей в индивидуальный тепловой пункт (ИТП) - ± 3%</w:t>
      </w:r>
    </w:p>
    <w:p w:rsidR="007A75A6" w:rsidRPr="007A75A6" w:rsidRDefault="007A75A6" w:rsidP="007A75A6">
      <w:pPr>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по давлению в подающем трубопроводе - ± 5%  </w:t>
      </w:r>
    </w:p>
    <w:p w:rsidR="007A75A6" w:rsidRPr="007A75A6" w:rsidRDefault="007A75A6" w:rsidP="007A75A6">
      <w:pPr>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по давлению в обратном трубопроводе - ± 0,2 кгс/см2 </w:t>
      </w:r>
    </w:p>
    <w:p w:rsidR="007A75A6" w:rsidRPr="007A75A6" w:rsidRDefault="007A75A6" w:rsidP="007A75A6">
      <w:pPr>
        <w:spacing w:after="0" w:line="276" w:lineRule="auto"/>
        <w:ind w:left="720"/>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Отклонения фактической среднесуточной температуры обратной воды от ИТП может превышать заданную графиком не более чем на ± 5%</w:t>
      </w:r>
    </w:p>
    <w:p w:rsidR="007A75A6" w:rsidRPr="007A75A6" w:rsidRDefault="007A75A6" w:rsidP="007A75A6">
      <w:pPr>
        <w:numPr>
          <w:ilvl w:val="0"/>
          <w:numId w:val="7"/>
        </w:numPr>
        <w:spacing w:after="0" w:line="276"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Параметры теплоносителя «пар»:</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Давление  _________________________________________________________________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Температура ______________________________________________________________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Количество возвращаемого конденсата _______________________________________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Показатели качества конденсата ______________________________________________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Режим откачки конденсата __________________________________________________</w:t>
      </w:r>
    </w:p>
    <w:p w:rsidR="007A75A6" w:rsidRPr="007A75A6" w:rsidRDefault="007A75A6" w:rsidP="007A75A6">
      <w:pPr>
        <w:numPr>
          <w:ilvl w:val="0"/>
          <w:numId w:val="11"/>
        </w:numPr>
        <w:tabs>
          <w:tab w:val="left" w:pos="426"/>
        </w:tabs>
        <w:spacing w:after="0" w:line="276" w:lineRule="auto"/>
        <w:jc w:val="both"/>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val="x-none" w:eastAsia="x-none"/>
        </w:rPr>
        <w:lastRenderedPageBreak/>
        <w:t>Требования к очистке конденсата _____________________________________________</w:t>
      </w:r>
    </w:p>
    <w:p w:rsidR="007A75A6" w:rsidRPr="007A75A6" w:rsidRDefault="007A75A6" w:rsidP="007A75A6">
      <w:pPr>
        <w:tabs>
          <w:tab w:val="left" w:pos="426"/>
        </w:tabs>
        <w:spacing w:after="0" w:line="276" w:lineRule="auto"/>
        <w:jc w:val="both"/>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eastAsia="x-none"/>
        </w:rPr>
        <w:t xml:space="preserve">Пределы отклонений в точках подключения к тепловой сети с учетом роста тепловых нагрузок в системе </w:t>
      </w:r>
      <w:proofErr w:type="gramStart"/>
      <w:r w:rsidRPr="007A75A6">
        <w:rPr>
          <w:rFonts w:ascii="Times New Roman" w:eastAsia="Times New Roman" w:hAnsi="Times New Roman" w:cs="Times New Roman"/>
          <w:sz w:val="24"/>
          <w:szCs w:val="24"/>
          <w:lang w:eastAsia="x-none"/>
        </w:rPr>
        <w:t>теплоснабжения:_</w:t>
      </w:r>
      <w:proofErr w:type="gramEnd"/>
      <w:r w:rsidRPr="007A75A6">
        <w:rPr>
          <w:rFonts w:ascii="Times New Roman" w:eastAsia="Times New Roman" w:hAnsi="Times New Roman" w:cs="Times New Roman"/>
          <w:sz w:val="24"/>
          <w:szCs w:val="24"/>
          <w:lang w:eastAsia="x-none"/>
        </w:rPr>
        <w:t>_____________________________________________________________</w:t>
      </w:r>
    </w:p>
    <w:p w:rsidR="007A75A6" w:rsidRPr="007A75A6" w:rsidRDefault="007A75A6" w:rsidP="007A75A6">
      <w:pPr>
        <w:numPr>
          <w:ilvl w:val="0"/>
          <w:numId w:val="9"/>
        </w:numPr>
        <w:spacing w:after="0" w:line="276"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Мероприятия выполняемые Заявителем (технические мероприятия для подключения объекта </w:t>
      </w:r>
      <w:r w:rsidRPr="007A75A6">
        <w:rPr>
          <w:rFonts w:ascii="Times New Roman" w:eastAsia="Times New Roman" w:hAnsi="Times New Roman" w:cs="Times New Roman"/>
          <w:sz w:val="24"/>
          <w:szCs w:val="24"/>
          <w:shd w:val="clear" w:color="auto" w:fill="FFFFFF"/>
          <w:lang w:eastAsia="ru-RU"/>
        </w:rPr>
        <w:t>требования к расположению </w:t>
      </w:r>
      <w:hyperlink r:id="rId7" w:anchor="block_100208" w:history="1">
        <w:r w:rsidRPr="007A75A6">
          <w:rPr>
            <w:rFonts w:ascii="Times New Roman" w:eastAsia="Times New Roman" w:hAnsi="Times New Roman" w:cs="Times New Roman"/>
            <w:sz w:val="24"/>
            <w:szCs w:val="24"/>
            <w:u w:val="single"/>
            <w:shd w:val="clear" w:color="auto" w:fill="FFFFFF"/>
            <w:lang w:eastAsia="ru-RU"/>
          </w:rPr>
          <w:t>точки подключения</w:t>
        </w:r>
      </w:hyperlink>
      <w:r w:rsidRPr="007A75A6">
        <w:rPr>
          <w:rFonts w:ascii="Times New Roman" w:eastAsia="Times New Roman" w:hAnsi="Times New Roman" w:cs="Times New Roman"/>
          <w:sz w:val="24"/>
          <w:szCs w:val="24"/>
          <w:shd w:val="clear" w:color="auto" w:fill="FFFFFF"/>
          <w:lang w:eastAsia="ru-RU"/>
        </w:rPr>
        <w:t> к тепловой сети, расположению инженерно-технического оборудования подключаемого объекта, учета тепловой энергии и теплоносителей</w:t>
      </w:r>
      <w:r w:rsidRPr="007A75A6">
        <w:rPr>
          <w:rFonts w:ascii="Times New Roman" w:eastAsia="Times New Roman" w:hAnsi="Times New Roman" w:cs="Times New Roman"/>
          <w:sz w:val="24"/>
          <w:szCs w:val="24"/>
          <w:lang w:eastAsia="ru-RU"/>
        </w:rPr>
        <w:t xml:space="preserve">, </w:t>
      </w:r>
      <w:r w:rsidRPr="007A75A6">
        <w:rPr>
          <w:rFonts w:ascii="Times New Roman" w:eastAsia="Times New Roman" w:hAnsi="Times New Roman" w:cs="Times New Roman"/>
          <w:sz w:val="24"/>
          <w:szCs w:val="24"/>
          <w:shd w:val="clear" w:color="auto" w:fill="FFFFFF"/>
          <w:lang w:eastAsia="ru-RU"/>
        </w:rPr>
        <w:t>технические требования к способу и типам прокладки тепловых сетей и изоляции трубопроводов</w:t>
      </w:r>
      <w:r w:rsidRPr="007A75A6">
        <w:rPr>
          <w:rFonts w:ascii="Times New Roman" w:eastAsia="Times New Roman" w:hAnsi="Times New Roman" w:cs="Times New Roman"/>
          <w:sz w:val="24"/>
          <w:szCs w:val="24"/>
          <w:lang w:eastAsia="ru-RU"/>
        </w:rPr>
        <w:t>).</w:t>
      </w:r>
    </w:p>
    <w:p w:rsidR="007A75A6" w:rsidRPr="007A75A6" w:rsidRDefault="007A75A6" w:rsidP="007A75A6">
      <w:pPr>
        <w:numPr>
          <w:ilvl w:val="0"/>
          <w:numId w:val="9"/>
        </w:numPr>
        <w:spacing w:after="0" w:line="276"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Требования к организации коммерческого учета тепловой энергии и теплоносителя, приборам учета (Приложение 2 к настоящему договору)</w:t>
      </w:r>
    </w:p>
    <w:p w:rsidR="007A75A6" w:rsidRPr="007A75A6" w:rsidRDefault="007A75A6" w:rsidP="007A75A6">
      <w:pPr>
        <w:numPr>
          <w:ilvl w:val="0"/>
          <w:numId w:val="9"/>
        </w:numPr>
        <w:spacing w:after="0" w:line="276"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Требования к диспетчерской связи с теплоснабжающей организацией.</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Требования к проекту: ______________________________________________________.</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-556895</wp:posOffset>
                </wp:positionH>
                <wp:positionV relativeFrom="paragraph">
                  <wp:posOffset>511810</wp:posOffset>
                </wp:positionV>
                <wp:extent cx="7258685" cy="1846580"/>
                <wp:effectExtent l="0" t="2296160" r="0" b="18484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8685" cy="1846580"/>
                        </a:xfrm>
                        <a:prstGeom prst="rect">
                          <a:avLst/>
                        </a:prstGeom>
                        <a:extLst>
                          <a:ext uri="{AF507438-7753-43E0-B8FC-AC1667EBCBE1}">
                            <a14:hiddenEffects xmlns:a14="http://schemas.microsoft.com/office/drawing/2010/main">
                              <a:effectLst/>
                            </a14:hiddenEffects>
                          </a:ext>
                        </a:extLst>
                      </wps:spPr>
                      <wps:txbx>
                        <w:txbxContent>
                          <w:p w:rsidR="00564A0C" w:rsidRDefault="00564A0C" w:rsidP="007A75A6">
                            <w:pPr>
                              <w:pStyle w:val="af0"/>
                              <w:spacing w:before="0" w:after="0"/>
                              <w:jc w:val="center"/>
                              <w:rPr>
                                <w:sz w:val="24"/>
                                <w:szCs w:val="24"/>
                              </w:rPr>
                            </w:pPr>
                            <w:r>
                              <w:rPr>
                                <w:rFonts w:ascii="Arial" w:hAnsi="Arial" w:cs="Arial"/>
                                <w:b/>
                                <w:bCs/>
                                <w:i/>
                                <w:iCs/>
                                <w:color w:val="99CCFF"/>
                                <w:sz w:val="72"/>
                                <w:szCs w:val="72"/>
                                <w14:textOutline w14:w="9525" w14:cap="flat" w14:cmpd="sng" w14:algn="ctr">
                                  <w14:solidFill>
                                    <w14:srgbClr w14:val="000000"/>
                                  </w14:solidFill>
                                  <w14:prstDash w14:val="solid"/>
                                  <w14:round/>
                                </w14:textOutline>
                                <w14:textFill>
                                  <w14:solidFill>
                                    <w14:srgbClr w14:val="99CCFF">
                                      <w14:alpha w14:val="47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43.85pt;margin-top:40.3pt;width:571.55pt;height:145.4pt;rotation:-4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" filled="f" stroked="f">
                <o:lock v:ext="edit" shapetype="t"/>
                <v:textbox style="mso-fit-shape-to-text:t">
                  <w:txbxContent>
                    <w:p w:rsidR="00564A0C" w:rsidRDefault="00564A0C" w:rsidP="007A75A6">
                      <w:pPr>
                        <w:pStyle w:val="af0"/>
                        <w:spacing w:before="0" w:after="0"/>
                        <w:jc w:val="center"/>
                        <w:rPr>
                          <w:sz w:val="24"/>
                          <w:szCs w:val="24"/>
                        </w:rPr>
                      </w:pPr>
                      <w:r>
                        <w:rPr>
                          <w:rFonts w:ascii="Arial" w:hAnsi="Arial" w:cs="Arial"/>
                          <w:b/>
                          <w:bCs/>
                          <w:i/>
                          <w:iCs/>
                          <w:color w:val="99CCFF"/>
                          <w:sz w:val="72"/>
                          <w:szCs w:val="72"/>
                          <w14:textOutline w14:w="9525" w14:cap="flat" w14:cmpd="sng" w14:algn="ctr">
                            <w14:solidFill>
                              <w14:srgbClr w14:val="000000"/>
                            </w14:solidFill>
                            <w14:prstDash w14:val="solid"/>
                            <w14:round/>
                          </w14:textOutline>
                          <w14:textFill>
                            <w14:solidFill>
                              <w14:srgbClr w14:val="99CCFF">
                                <w14:alpha w14:val="47000"/>
                              </w14:srgbClr>
                            </w14:solidFill>
                          </w14:textFill>
                        </w:rPr>
                        <w:t>ОБРАЗЕЦ</w:t>
                      </w:r>
                    </w:p>
                  </w:txbxContent>
                </v:textbox>
              </v:shape>
            </w:pict>
          </mc:Fallback>
        </mc:AlternateContent>
      </w:r>
      <w:r w:rsidRPr="007A75A6">
        <w:rPr>
          <w:rFonts w:ascii="Times New Roman" w:eastAsia="Times New Roman" w:hAnsi="Times New Roman" w:cs="Times New Roman"/>
          <w:sz w:val="24"/>
          <w:szCs w:val="24"/>
          <w:lang w:eastAsia="ru-RU"/>
        </w:rPr>
        <w:t xml:space="preserve">Проект, разработанный в соответствии с </w:t>
      </w:r>
      <w:proofErr w:type="gramStart"/>
      <w:r w:rsidRPr="007A75A6">
        <w:rPr>
          <w:rFonts w:ascii="Times New Roman" w:eastAsia="Times New Roman" w:hAnsi="Times New Roman" w:cs="Times New Roman"/>
          <w:sz w:val="24"/>
          <w:szCs w:val="24"/>
          <w:lang w:eastAsia="ru-RU"/>
        </w:rPr>
        <w:t>настоящими  условиями</w:t>
      </w:r>
      <w:proofErr w:type="gramEnd"/>
      <w:r w:rsidRPr="007A75A6">
        <w:rPr>
          <w:rFonts w:ascii="Times New Roman" w:eastAsia="Times New Roman" w:hAnsi="Times New Roman" w:cs="Times New Roman"/>
          <w:sz w:val="24"/>
          <w:szCs w:val="24"/>
          <w:lang w:eastAsia="ru-RU"/>
        </w:rPr>
        <w:t xml:space="preserve"> подключения (только по тем мероприятиям, которые определены в технических условиях), предоставляется для рассмотрения в                                      ПАО «ТГК-2» по региону. </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После рассмотрения проект выдается в производство.</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Рассмотрение проекта будет возможно после заключения договора о подключении к системе теплоснабжения. </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Присоединение объекта Заявителя к системе теплоснабжения обеспечения будет возможно после исполнения Заявителем условий договора о подключении к системе теплоснабжения.</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Строительство всех тепловых сетей, необходимых для подключения объекта, должно осуществляться в порядке, установленном градостроительным законодательством для объектов капитального строительства, с последующей регистрацией в качестве недвижимого имущества.</w:t>
      </w:r>
    </w:p>
    <w:p w:rsidR="007A75A6" w:rsidRPr="007A75A6" w:rsidRDefault="007A75A6" w:rsidP="007A75A6">
      <w:pPr>
        <w:numPr>
          <w:ilvl w:val="0"/>
          <w:numId w:val="9"/>
        </w:numPr>
        <w:spacing w:after="0" w:line="276" w:lineRule="auto"/>
        <w:ind w:left="426" w:hanging="426"/>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Особые условия: ________________________________________________________</w:t>
      </w:r>
    </w:p>
    <w:p w:rsidR="007A75A6" w:rsidRPr="007A75A6" w:rsidRDefault="007A75A6" w:rsidP="007A75A6">
      <w:pPr>
        <w:spacing w:after="0" w:line="276" w:lineRule="auto"/>
        <w:ind w:left="708"/>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(рекомендации по альтернативному или резервному источнику теплоснабжения, по          использованию вторичных энергоресурсов, отмена ранее выданных ТУ, согласование точки подключения и др.).</w:t>
      </w:r>
    </w:p>
    <w:p w:rsidR="007A75A6" w:rsidRPr="007A75A6" w:rsidRDefault="007A75A6" w:rsidP="007A75A6">
      <w:pPr>
        <w:numPr>
          <w:ilvl w:val="0"/>
          <w:numId w:val="9"/>
        </w:numPr>
        <w:spacing w:after="0" w:line="276"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Срок действия технических условий 3 года </w:t>
      </w:r>
    </w:p>
    <w:p w:rsidR="007A75A6" w:rsidRPr="007A75A6" w:rsidRDefault="007A75A6" w:rsidP="007A75A6">
      <w:pPr>
        <w:spacing w:after="0" w:line="276" w:lineRule="auto"/>
        <w:ind w:left="705"/>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037"/>
      </w:tblGrid>
      <w:tr w:rsidR="007A75A6" w:rsidRPr="007A75A6" w:rsidTr="00564A0C">
        <w:tc>
          <w:tcPr>
            <w:tcW w:w="5184" w:type="dxa"/>
          </w:tcPr>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Исполнитель:</w:t>
            </w:r>
          </w:p>
        </w:tc>
        <w:tc>
          <w:tcPr>
            <w:tcW w:w="5185" w:type="dxa"/>
          </w:tcPr>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Заявитель:</w:t>
            </w:r>
          </w:p>
        </w:tc>
      </w:tr>
      <w:tr w:rsidR="007A75A6" w:rsidRPr="007A75A6" w:rsidTr="00564A0C">
        <w:tc>
          <w:tcPr>
            <w:tcW w:w="5184" w:type="dxa"/>
          </w:tcPr>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 (ФИО)</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МП</w:t>
            </w:r>
          </w:p>
        </w:tc>
        <w:tc>
          <w:tcPr>
            <w:tcW w:w="5185" w:type="dxa"/>
          </w:tcPr>
          <w:p w:rsidR="007A75A6" w:rsidRPr="007A75A6" w:rsidRDefault="007A75A6" w:rsidP="007A75A6">
            <w:pPr>
              <w:pBdr>
                <w:bottom w:val="single" w:sz="12" w:space="1" w:color="auto"/>
              </w:pBd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 (ФИО)</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МП</w:t>
            </w:r>
          </w:p>
        </w:tc>
      </w:tr>
    </w:tbl>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(при подключении </w:t>
      </w:r>
      <w:proofErr w:type="gramStart"/>
      <w:r w:rsidRPr="007A75A6">
        <w:rPr>
          <w:rFonts w:ascii="Times New Roman" w:eastAsia="Times New Roman" w:hAnsi="Times New Roman" w:cs="Times New Roman"/>
          <w:sz w:val="24"/>
          <w:szCs w:val="24"/>
          <w:lang w:eastAsia="ru-RU"/>
        </w:rPr>
        <w:t>к  тепловым</w:t>
      </w:r>
      <w:proofErr w:type="gramEnd"/>
      <w:r w:rsidRPr="007A75A6">
        <w:rPr>
          <w:rFonts w:ascii="Times New Roman" w:eastAsia="Times New Roman" w:hAnsi="Times New Roman" w:cs="Times New Roman"/>
          <w:sz w:val="24"/>
          <w:szCs w:val="24"/>
          <w:lang w:eastAsia="ru-RU"/>
        </w:rPr>
        <w:t xml:space="preserve">  сетям другого собственника или иного владельца имущества.)</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Согласовано                                                                                              ______________ И.О. Фамилия</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t xml:space="preserve">          (подпись дата)</w:t>
      </w:r>
    </w:p>
    <w:p w:rsidR="007A75A6" w:rsidRPr="007A75A6" w:rsidRDefault="007A75A6" w:rsidP="007A75A6">
      <w:pPr>
        <w:tabs>
          <w:tab w:val="left" w:pos="426"/>
        </w:tabs>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Приложение: </w:t>
      </w:r>
    </w:p>
    <w:p w:rsidR="007A75A6" w:rsidRPr="007A75A6" w:rsidRDefault="007A75A6" w:rsidP="007A75A6">
      <w:pPr>
        <w:spacing w:after="0" w:line="240" w:lineRule="auto"/>
        <w:rPr>
          <w:rFonts w:ascii="Times New Roman" w:eastAsia="Times New Roman" w:hAnsi="Times New Roman" w:cs="Times New Roman"/>
          <w:sz w:val="24"/>
          <w:szCs w:val="24"/>
          <w:lang w:eastAsia="ru-RU"/>
        </w:rPr>
      </w:pPr>
    </w:p>
    <w:p w:rsidR="007A75A6" w:rsidRPr="007A75A6" w:rsidRDefault="007A75A6" w:rsidP="007A75A6">
      <w:pPr>
        <w:spacing w:after="0" w:line="240" w:lineRule="auto"/>
        <w:rPr>
          <w:rFonts w:ascii="Times New Roman" w:eastAsia="Times New Roman" w:hAnsi="Times New Roman" w:cs="Times New Roman"/>
          <w:sz w:val="24"/>
          <w:szCs w:val="24"/>
          <w:lang w:eastAsia="ru-RU"/>
        </w:rPr>
      </w:pPr>
    </w:p>
    <w:p w:rsidR="007A75A6" w:rsidRPr="007A75A6" w:rsidRDefault="007A75A6" w:rsidP="007A75A6">
      <w:pPr>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Исп. И.О.Ф. </w:t>
      </w:r>
    </w:p>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тел. __________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br w:type="page"/>
      </w:r>
      <w:r w:rsidRPr="007A75A6">
        <w:rPr>
          <w:rFonts w:ascii="Times New Roman" w:eastAsia="Times New Roman" w:hAnsi="Times New Roman" w:cs="Times New Roman"/>
          <w:sz w:val="24"/>
          <w:szCs w:val="24"/>
          <w:lang w:eastAsia="ru-RU"/>
        </w:rPr>
        <w:lastRenderedPageBreak/>
        <w:t>Приложение № 1.1</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к договору о подключении к системе теплоснабжения </w:t>
      </w:r>
    </w:p>
    <w:p w:rsidR="007A75A6" w:rsidRPr="007A75A6" w:rsidRDefault="007A75A6" w:rsidP="007A75A6">
      <w:pPr>
        <w:tabs>
          <w:tab w:val="left" w:pos="-1260"/>
        </w:tabs>
        <w:spacing w:after="0" w:line="240" w:lineRule="auto"/>
        <w:ind w:right="-142"/>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gramStart"/>
      <w:r w:rsidRPr="007A75A6">
        <w:rPr>
          <w:rFonts w:ascii="Times New Roman" w:eastAsia="Times New Roman" w:hAnsi="Times New Roman" w:cs="Times New Roman"/>
          <w:sz w:val="24"/>
          <w:szCs w:val="24"/>
          <w:lang w:eastAsia="ru-RU"/>
        </w:rPr>
        <w:t>от  «</w:t>
      </w:r>
      <w:proofErr w:type="gramEnd"/>
      <w:r w:rsidRPr="007A75A6">
        <w:rPr>
          <w:rFonts w:ascii="Times New Roman" w:eastAsia="Times New Roman" w:hAnsi="Times New Roman" w:cs="Times New Roman"/>
          <w:sz w:val="24"/>
          <w:szCs w:val="24"/>
          <w:lang w:eastAsia="ru-RU"/>
        </w:rPr>
        <w:t>____» ____________ 20   г.</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Форма</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spacing w:after="0" w:line="360" w:lineRule="auto"/>
        <w:jc w:val="center"/>
        <w:rPr>
          <w:rFonts w:ascii="Times New Roman" w:eastAsia="Times New Roman" w:hAnsi="Times New Roman" w:cs="Times New Roman"/>
          <w:sz w:val="24"/>
          <w:szCs w:val="24"/>
          <w:u w:val="single"/>
          <w:lang w:eastAsia="ru-RU"/>
        </w:rPr>
      </w:pPr>
      <w:r w:rsidRPr="007A75A6">
        <w:rPr>
          <w:rFonts w:ascii="Times New Roman" w:eastAsia="Times New Roman" w:hAnsi="Times New Roman" w:cs="Times New Roman"/>
          <w:sz w:val="24"/>
          <w:szCs w:val="24"/>
          <w:u w:val="single"/>
          <w:lang w:eastAsia="ru-RU"/>
        </w:rPr>
        <w:t xml:space="preserve">ТЕХНИЧЕСКИЕ УСЛОВИЯ </w:t>
      </w:r>
    </w:p>
    <w:p w:rsidR="007A75A6" w:rsidRPr="007A75A6" w:rsidRDefault="007A75A6" w:rsidP="007A75A6">
      <w:pPr>
        <w:spacing w:after="0" w:line="276" w:lineRule="auto"/>
        <w:ind w:firstLine="709"/>
        <w:jc w:val="center"/>
        <w:rPr>
          <w:rFonts w:ascii="Times New Roman" w:eastAsia="Times New Roman" w:hAnsi="Times New Roman" w:cs="Times New Roman"/>
          <w:sz w:val="19"/>
          <w:szCs w:val="19"/>
          <w:lang w:eastAsia="ru-RU"/>
        </w:rPr>
      </w:pPr>
      <w:r w:rsidRPr="007A75A6">
        <w:rPr>
          <w:rFonts w:ascii="Times New Roman" w:eastAsia="Times New Roman" w:hAnsi="Times New Roman" w:cs="Times New Roman"/>
          <w:sz w:val="24"/>
          <w:szCs w:val="24"/>
          <w:lang w:eastAsia="ru-RU"/>
        </w:rPr>
        <w:t>на установку узла автоматизированного коммерческого учета (УАКУ) тепловой энергии, теплоносителя в водяных системах теплопотребления</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Оформляются согласно требований Правил коммерческого учета тепловой энергии, теплоносителя, утвержденных Постановлением правительства от 18.11.2013 № 1034 и с учетом особенностей систем теплоснабжения в регионах присутствия.</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263786" w:rsidRDefault="0026378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263786" w:rsidRDefault="0026378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Приложение № 2</w:t>
      </w:r>
      <w:r w:rsidRPr="007A75A6">
        <w:rPr>
          <w:rFonts w:ascii="Times New Roman" w:eastAsia="Times New Roman" w:hAnsi="Times New Roman" w:cs="Times New Roman"/>
          <w:sz w:val="24"/>
          <w:szCs w:val="24"/>
          <w:lang w:eastAsia="ru-RU"/>
        </w:rPr>
        <w:br/>
        <w:t xml:space="preserve">к договору о подключении к системе теплоснабжения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gramStart"/>
      <w:r w:rsidRPr="007A75A6">
        <w:rPr>
          <w:rFonts w:ascii="Times New Roman" w:eastAsia="Times New Roman" w:hAnsi="Times New Roman" w:cs="Times New Roman"/>
          <w:sz w:val="24"/>
          <w:szCs w:val="24"/>
          <w:lang w:eastAsia="ru-RU"/>
        </w:rPr>
        <w:t>от  «</w:t>
      </w:r>
      <w:proofErr w:type="gramEnd"/>
      <w:r w:rsidRPr="007A75A6">
        <w:rPr>
          <w:rFonts w:ascii="Times New Roman" w:eastAsia="Times New Roman" w:hAnsi="Times New Roman" w:cs="Times New Roman"/>
          <w:sz w:val="24"/>
          <w:szCs w:val="24"/>
          <w:lang w:eastAsia="ru-RU"/>
        </w:rPr>
        <w:t xml:space="preserve">____» ____________ 20   г.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Форма</w:t>
      </w:r>
    </w:p>
    <w:p w:rsidR="007A75A6" w:rsidRPr="007A75A6" w:rsidRDefault="007A75A6" w:rsidP="007A75A6">
      <w:pPr>
        <w:autoSpaceDE w:val="0"/>
        <w:autoSpaceDN w:val="0"/>
        <w:spacing w:after="60" w:line="240" w:lineRule="auto"/>
        <w:jc w:val="center"/>
        <w:rPr>
          <w:rFonts w:ascii="Times New Roman" w:eastAsia="Times New Roman" w:hAnsi="Times New Roman" w:cs="Times New Roman"/>
          <w:b/>
          <w:spacing w:val="60"/>
          <w:sz w:val="24"/>
          <w:szCs w:val="24"/>
          <w:lang w:eastAsia="ru-RU"/>
        </w:rPr>
      </w:pPr>
    </w:p>
    <w:p w:rsidR="007A75A6" w:rsidRPr="007A75A6" w:rsidRDefault="007A75A6" w:rsidP="007A75A6">
      <w:pPr>
        <w:spacing w:after="0" w:line="240" w:lineRule="auto"/>
        <w:jc w:val="center"/>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Акт</w:t>
      </w:r>
    </w:p>
    <w:p w:rsidR="007A75A6" w:rsidRPr="007A75A6" w:rsidRDefault="007A75A6" w:rsidP="007A75A6">
      <w:pPr>
        <w:spacing w:after="520" w:line="240" w:lineRule="auto"/>
        <w:jc w:val="center"/>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о готовности внутриплощадочных и внутридомовых сетей</w:t>
      </w:r>
      <w:r w:rsidRPr="007A75A6">
        <w:rPr>
          <w:rFonts w:ascii="Times New Roman" w:eastAsia="Times New Roman" w:hAnsi="Times New Roman" w:cs="Times New Roman"/>
          <w:sz w:val="24"/>
          <w:szCs w:val="24"/>
          <w:lang w:val="x-none" w:eastAsia="x-none"/>
        </w:rPr>
        <w:br/>
        <w:t>и оборудования подключаемого объекта к подаче тепловой</w:t>
      </w:r>
      <w:r w:rsidRPr="007A75A6">
        <w:rPr>
          <w:rFonts w:ascii="Times New Roman" w:eastAsia="Times New Roman" w:hAnsi="Times New Roman" w:cs="Times New Roman"/>
          <w:sz w:val="24"/>
          <w:szCs w:val="24"/>
          <w:lang w:val="x-none" w:eastAsia="x-none"/>
        </w:rPr>
        <w:br/>
        <w:t>энергии и теплоносителя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 организации)</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именуемое в дальнейшем исполнителем, в лице</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 должности, фамилия, имя, отчество лица - представителя организации)</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действующего на основании 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(устав, доверенность или иной документ)</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 одной стороны, и 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(полное наименование заявителя - юридического лица, фамилия, имя, отчество заявителя - физического лица)</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именуемое в дальнейшем заявителем, в лице 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лица - представителя заявителя)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действующего на основании 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(устав, доверенность или иной документ)</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 другой стороны, именуемые в дальнейшем сторонами, составили настоящий акт о нижеследующем:</w:t>
      </w:r>
    </w:p>
    <w:p w:rsidR="007A75A6" w:rsidRPr="007A75A6" w:rsidRDefault="007A75A6" w:rsidP="007A75A6">
      <w:pPr>
        <w:widowControl w:val="0"/>
        <w:numPr>
          <w:ilvl w:val="0"/>
          <w:numId w:val="27"/>
        </w:numPr>
        <w:tabs>
          <w:tab w:val="left" w:pos="1430"/>
          <w:tab w:val="left" w:leader="underscore" w:pos="9595"/>
        </w:tabs>
        <w:spacing w:after="0" w:line="240" w:lineRule="auto"/>
        <w:ind w:left="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Подключаемый объект: </w:t>
      </w:r>
      <w:r w:rsidRPr="007A75A6">
        <w:rPr>
          <w:rFonts w:ascii="Times New Roman" w:eastAsia="Times New Roman" w:hAnsi="Times New Roman" w:cs="Times New Roman"/>
          <w:sz w:val="24"/>
          <w:szCs w:val="24"/>
          <w:lang w:val="x-none" w:eastAsia="x-none"/>
        </w:rPr>
        <w:tab/>
        <w:t>,</w:t>
      </w:r>
    </w:p>
    <w:p w:rsidR="007A75A6" w:rsidRPr="007A75A6" w:rsidRDefault="007A75A6" w:rsidP="007A75A6">
      <w:pPr>
        <w:tabs>
          <w:tab w:val="left" w:leader="underscore" w:pos="8228"/>
        </w:tabs>
        <w:spacing w:after="0" w:line="24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расположенный </w:t>
      </w:r>
      <w:r w:rsidRPr="007A75A6">
        <w:rPr>
          <w:rFonts w:ascii="Times New Roman" w:eastAsia="Times New Roman" w:hAnsi="Times New Roman" w:cs="Times New Roman"/>
          <w:sz w:val="24"/>
          <w:szCs w:val="24"/>
          <w:lang w:val="x-none" w:eastAsia="x-none"/>
        </w:rPr>
        <w:tab/>
        <w:t>.</w:t>
      </w:r>
    </w:p>
    <w:p w:rsidR="007A75A6" w:rsidRPr="007A75A6" w:rsidRDefault="007A75A6" w:rsidP="007A75A6">
      <w:pPr>
        <w:spacing w:after="280" w:line="240" w:lineRule="auto"/>
        <w:ind w:left="3320"/>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(указывается адрес)</w:t>
      </w:r>
    </w:p>
    <w:p w:rsidR="007A75A6" w:rsidRPr="007A75A6" w:rsidRDefault="007A75A6" w:rsidP="007A75A6">
      <w:pPr>
        <w:widowControl w:val="0"/>
        <w:numPr>
          <w:ilvl w:val="0"/>
          <w:numId w:val="27"/>
        </w:numPr>
        <w:tabs>
          <w:tab w:val="left" w:pos="1430"/>
        </w:tabs>
        <w:spacing w:after="0" w:line="300" w:lineRule="auto"/>
        <w:ind w:left="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В соответствии с заключенным сторонами договором о подключении к системе</w:t>
      </w:r>
    </w:p>
    <w:p w:rsidR="007A75A6" w:rsidRPr="007A75A6" w:rsidRDefault="007A75A6" w:rsidP="007A75A6">
      <w:pPr>
        <w:tabs>
          <w:tab w:val="left" w:leader="underscore" w:pos="2918"/>
          <w:tab w:val="left" w:leader="underscore" w:pos="3833"/>
          <w:tab w:val="left" w:leader="underscore" w:pos="4793"/>
        </w:tabs>
        <w:spacing w:after="0" w:line="300"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теплоснабжения № </w:t>
      </w:r>
      <w:r w:rsidRPr="007A75A6">
        <w:rPr>
          <w:rFonts w:ascii="Times New Roman" w:eastAsia="Times New Roman" w:hAnsi="Times New Roman" w:cs="Times New Roman"/>
          <w:sz w:val="24"/>
          <w:szCs w:val="24"/>
          <w:lang w:val="x-none" w:eastAsia="x-none"/>
        </w:rPr>
        <w:tab/>
        <w:t xml:space="preserve"> от «</w:t>
      </w:r>
      <w:r w:rsidRPr="007A75A6">
        <w:rPr>
          <w:rFonts w:ascii="Times New Roman" w:eastAsia="Times New Roman" w:hAnsi="Times New Roman" w:cs="Times New Roman"/>
          <w:sz w:val="24"/>
          <w:szCs w:val="24"/>
          <w:lang w:val="x-none" w:eastAsia="x-none"/>
        </w:rPr>
        <w:tab/>
        <w:t xml:space="preserve">» </w:t>
      </w:r>
      <w:r w:rsidRPr="007A75A6">
        <w:rPr>
          <w:rFonts w:ascii="Times New Roman" w:eastAsia="Times New Roman" w:hAnsi="Times New Roman" w:cs="Times New Roman"/>
          <w:sz w:val="24"/>
          <w:szCs w:val="24"/>
          <w:lang w:val="x-none" w:eastAsia="x-none"/>
        </w:rPr>
        <w:tab/>
        <w:t xml:space="preserve"> 20__ г. заявителем осуществлены следующие</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мероприятия по подготовке Объекта к подключению к системе </w:t>
      </w:r>
      <w:proofErr w:type="gramStart"/>
      <w:r w:rsidRPr="007A75A6">
        <w:rPr>
          <w:rFonts w:ascii="Times New Roman" w:eastAsia="Times New Roman" w:hAnsi="Times New Roman" w:cs="Times New Roman"/>
          <w:sz w:val="24"/>
          <w:szCs w:val="24"/>
          <w:lang w:eastAsia="ru-RU"/>
        </w:rPr>
        <w:t>теплоснабжения:_</w:t>
      </w:r>
      <w:proofErr w:type="gramEnd"/>
      <w:r w:rsidRPr="007A75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Работы выполнены по проекту № _____________________, разработанному ____________________________________________________________________________________ и утверждённому_____________________________________________________________________ Характеристика внутриплощадочных сетей:</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теплоноситель 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диаметр труб: подающей ______________________ мм, обратной _______________________ мм;</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 канала 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материалы и толщина изоляции труб: подающей 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обратной 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протяженность трассы _________________ м, в том числе подземной 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теплопровод выполнен со следующими отступлениями от рабочих чертежей:</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класс энергетической эффективности подключаемого объекта 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наличие резервных источников тепловой энергии 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наличие диспетчерской связи с теплоснабжающей организацией 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4. Характеристика оборудования теплового пункта и систем теплопотребления: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вид присоединения системы подключения: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элеватор N ______________________, диаметр 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подогреватель отопления N _________________, количество секций 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длина секций _____________, назначение ______________, тип (марка) 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диаметр напорного патрубка ______________________, мощность электродвигателя ________________________, частота вращения 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дроссельные (ограничительные) диафрагмы: диаметр 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место установки 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 отопительной системы 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количество стояков 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 и поверхность нагрева отопительных приборов 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схема включения системы горячего водоснабжения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схема включения подогревателя горячего водоснабжения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количество секций I ступени: штук 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длина 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количество секций II ступени: штук 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длина 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количество калориферов: штук ___________________, поверхность нагрева (общая) 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5. Контрольно-измерительные приборы и автоматика</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7A75A6" w:rsidRPr="007A75A6" w:rsidTr="00564A0C">
        <w:tc>
          <w:tcPr>
            <w:tcW w:w="668"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N</w:t>
            </w:r>
          </w:p>
        </w:tc>
        <w:tc>
          <w:tcPr>
            <w:tcW w:w="219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w:t>
            </w:r>
          </w:p>
        </w:tc>
        <w:tc>
          <w:tcPr>
            <w:tcW w:w="2089"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Место установки</w:t>
            </w:r>
          </w:p>
        </w:tc>
        <w:tc>
          <w:tcPr>
            <w:tcW w:w="1101"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w:t>
            </w:r>
          </w:p>
        </w:tc>
        <w:tc>
          <w:tcPr>
            <w:tcW w:w="1437"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Диаметр</w:t>
            </w:r>
          </w:p>
        </w:tc>
        <w:tc>
          <w:tcPr>
            <w:tcW w:w="1531"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Количество</w:t>
            </w:r>
          </w:p>
        </w:tc>
      </w:tr>
      <w:tr w:rsidR="007A75A6" w:rsidRPr="007A75A6" w:rsidTr="00564A0C">
        <w:tc>
          <w:tcPr>
            <w:tcW w:w="668"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219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2089"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101"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437"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531"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r>
    </w:tbl>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Место установки пломб 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6. Проектные данные присоединяемых установок</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7A75A6" w:rsidRPr="007A75A6" w:rsidTr="00564A0C">
        <w:tc>
          <w:tcPr>
            <w:tcW w:w="907" w:type="dxa"/>
            <w:vMerge w:val="restart"/>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Номер здания</w:t>
            </w:r>
          </w:p>
        </w:tc>
        <w:tc>
          <w:tcPr>
            <w:tcW w:w="1191" w:type="dxa"/>
            <w:vMerge w:val="restart"/>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Кубатура здания, куб. м</w:t>
            </w:r>
          </w:p>
        </w:tc>
        <w:tc>
          <w:tcPr>
            <w:tcW w:w="6926" w:type="dxa"/>
            <w:gridSpan w:val="5"/>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Расчетные тепловые нагрузки, Гкал/час</w:t>
            </w:r>
          </w:p>
        </w:tc>
      </w:tr>
      <w:tr w:rsidR="007A75A6" w:rsidRPr="007A75A6" w:rsidTr="00564A0C">
        <w:tc>
          <w:tcPr>
            <w:tcW w:w="907" w:type="dxa"/>
            <w:vMerge/>
          </w:tcPr>
          <w:p w:rsidR="007A75A6" w:rsidRPr="007A75A6" w:rsidRDefault="007A75A6" w:rsidP="007A75A6">
            <w:pPr>
              <w:spacing w:after="1" w:line="0" w:lineRule="atLeast"/>
              <w:jc w:val="both"/>
              <w:rPr>
                <w:rFonts w:ascii="Times New Roman" w:eastAsia="Calibri" w:hAnsi="Times New Roman" w:cs="Times New Roman"/>
                <w:sz w:val="24"/>
                <w:szCs w:val="24"/>
              </w:rPr>
            </w:pPr>
          </w:p>
        </w:tc>
        <w:tc>
          <w:tcPr>
            <w:tcW w:w="1191" w:type="dxa"/>
            <w:vMerge/>
          </w:tcPr>
          <w:p w:rsidR="007A75A6" w:rsidRPr="007A75A6" w:rsidRDefault="007A75A6" w:rsidP="007A75A6">
            <w:pPr>
              <w:spacing w:after="1" w:line="0" w:lineRule="atLeast"/>
              <w:jc w:val="both"/>
              <w:rPr>
                <w:rFonts w:ascii="Times New Roman" w:eastAsia="Calibri" w:hAnsi="Times New Roman" w:cs="Times New Roman"/>
                <w:sz w:val="24"/>
                <w:szCs w:val="24"/>
              </w:rPr>
            </w:pPr>
          </w:p>
        </w:tc>
        <w:tc>
          <w:tcPr>
            <w:tcW w:w="144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отопление</w:t>
            </w:r>
          </w:p>
        </w:tc>
        <w:tc>
          <w:tcPr>
            <w:tcW w:w="1422"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вентиляция</w:t>
            </w:r>
          </w:p>
        </w:tc>
        <w:tc>
          <w:tcPr>
            <w:tcW w:w="150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горячее водоснабжение</w:t>
            </w:r>
          </w:p>
        </w:tc>
        <w:tc>
          <w:tcPr>
            <w:tcW w:w="1422"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технологические нужды</w:t>
            </w:r>
          </w:p>
        </w:tc>
        <w:tc>
          <w:tcPr>
            <w:tcW w:w="113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всего</w:t>
            </w:r>
          </w:p>
        </w:tc>
      </w:tr>
      <w:tr w:rsidR="007A75A6" w:rsidRPr="007A75A6" w:rsidTr="00564A0C">
        <w:tc>
          <w:tcPr>
            <w:tcW w:w="907"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191"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44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422"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50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422"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c>
          <w:tcPr>
            <w:tcW w:w="1134" w:type="dxa"/>
          </w:tcPr>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c>
      </w:tr>
    </w:tbl>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7. Наличие документации</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8. Прочие сведения 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9. Настоящий акт составлен в 2 экземплярах (по одному экземпляру для каждой</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из сторон), имеющих одинаковую юридическую силу.</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10. Приложением к Акту готовности является Акт разграничения балансовой принадлежности и эксплуатационной ответственности сторон (Приложение № 3.1)</w:t>
      </w:r>
    </w:p>
    <w:tbl>
      <w:tblPr>
        <w:tblW w:w="9978" w:type="dxa"/>
        <w:tblLayout w:type="fixed"/>
        <w:tblCellMar>
          <w:left w:w="28" w:type="dxa"/>
          <w:right w:w="28" w:type="dxa"/>
        </w:tblCellMar>
        <w:tblLook w:val="0000" w:firstRow="0" w:lastRow="0" w:firstColumn="0" w:lastColumn="0" w:noHBand="0" w:noVBand="0"/>
      </w:tblPr>
      <w:tblGrid>
        <w:gridCol w:w="1834"/>
        <w:gridCol w:w="170"/>
        <w:gridCol w:w="454"/>
        <w:gridCol w:w="255"/>
        <w:gridCol w:w="1730"/>
        <w:gridCol w:w="206"/>
        <w:gridCol w:w="163"/>
        <w:gridCol w:w="369"/>
        <w:gridCol w:w="148"/>
        <w:gridCol w:w="144"/>
        <w:gridCol w:w="4505"/>
      </w:tblGrid>
      <w:tr w:rsidR="007A75A6" w:rsidRPr="007A75A6" w:rsidTr="00564A0C">
        <w:tc>
          <w:tcPr>
            <w:tcW w:w="4649" w:type="dxa"/>
            <w:gridSpan w:val="6"/>
            <w:tcBorders>
              <w:top w:val="nil"/>
              <w:left w:val="nil"/>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Исполнитель</w:t>
            </w: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b/>
                <w:sz w:val="24"/>
                <w:szCs w:val="24"/>
                <w:lang w:eastAsia="ru-RU"/>
              </w:rPr>
            </w:pPr>
          </w:p>
        </w:tc>
        <w:tc>
          <w:tcPr>
            <w:tcW w:w="4649" w:type="dxa"/>
            <w:gridSpan w:val="2"/>
            <w:tcBorders>
              <w:top w:val="nil"/>
              <w:left w:val="nil"/>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Заявитель</w:t>
            </w:r>
          </w:p>
        </w:tc>
      </w:tr>
      <w:tr w:rsidR="007A75A6" w:rsidRPr="007A75A6" w:rsidTr="00564A0C">
        <w:tc>
          <w:tcPr>
            <w:tcW w:w="4649" w:type="dxa"/>
            <w:gridSpan w:val="6"/>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4649" w:type="dxa"/>
            <w:gridSpan w:val="6"/>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4649" w:type="dxa"/>
            <w:gridSpan w:val="6"/>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rPr>
          <w:gridAfter w:val="1"/>
          <w:wAfter w:w="4505" w:type="dxa"/>
        </w:trPr>
        <w:tc>
          <w:tcPr>
            <w:tcW w:w="1834" w:type="dxa"/>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w:t>
            </w:r>
          </w:p>
        </w:tc>
        <w:tc>
          <w:tcPr>
            <w:tcW w:w="170" w:type="dxa"/>
            <w:tcBorders>
              <w:top w:val="nil"/>
              <w:left w:val="nil"/>
              <w:bottom w:val="nil"/>
              <w:right w:val="nil"/>
            </w:tcBorders>
            <w:vAlign w:val="bottom"/>
          </w:tcPr>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tc>
        <w:tc>
          <w:tcPr>
            <w:tcW w:w="454"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1730"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gridSpan w:val="2"/>
            <w:tcBorders>
              <w:top w:val="nil"/>
              <w:left w:val="nil"/>
              <w:bottom w:val="nil"/>
              <w:right w:val="nil"/>
            </w:tcBorders>
            <w:vAlign w:val="bottom"/>
          </w:tcPr>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92" w:type="dxa"/>
            <w:gridSpan w:val="2"/>
            <w:tcBorders>
              <w:top w:val="nil"/>
              <w:left w:val="nil"/>
              <w:bottom w:val="nil"/>
              <w:right w:val="nil"/>
            </w:tcBorders>
            <w:vAlign w:val="bottom"/>
          </w:tcPr>
          <w:p w:rsidR="007A75A6" w:rsidRPr="007A75A6" w:rsidRDefault="007A75A6" w:rsidP="007A75A6">
            <w:pPr>
              <w:autoSpaceDE w:val="0"/>
              <w:autoSpaceDN w:val="0"/>
              <w:spacing w:after="0" w:line="240" w:lineRule="auto"/>
              <w:ind w:left="57"/>
              <w:rPr>
                <w:rFonts w:ascii="Times New Roman" w:eastAsia="Times New Roman" w:hAnsi="Times New Roman" w:cs="Times New Roman"/>
                <w:sz w:val="24"/>
                <w:szCs w:val="24"/>
                <w:lang w:eastAsia="ru-RU"/>
              </w:rPr>
            </w:pPr>
          </w:p>
        </w:tc>
      </w:tr>
    </w:tbl>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eastAsia="x-none"/>
        </w:rPr>
        <w:br w:type="page"/>
      </w:r>
      <w:r w:rsidRPr="007A75A6">
        <w:rPr>
          <w:rFonts w:ascii="Times New Roman" w:eastAsia="Times New Roman" w:hAnsi="Times New Roman" w:cs="Times New Roman"/>
          <w:sz w:val="24"/>
          <w:szCs w:val="24"/>
          <w:lang w:val="x-none" w:eastAsia="x-none"/>
        </w:rPr>
        <w:lastRenderedPageBreak/>
        <w:t xml:space="preserve">Приложение № </w:t>
      </w:r>
      <w:r w:rsidRPr="007A75A6">
        <w:rPr>
          <w:rFonts w:ascii="Times New Roman" w:eastAsia="Times New Roman" w:hAnsi="Times New Roman" w:cs="Times New Roman"/>
          <w:sz w:val="24"/>
          <w:szCs w:val="24"/>
          <w:lang w:eastAsia="x-none"/>
        </w:rPr>
        <w:t>2</w:t>
      </w:r>
      <w:r w:rsidRPr="007A75A6">
        <w:rPr>
          <w:rFonts w:ascii="Times New Roman" w:eastAsia="Times New Roman" w:hAnsi="Times New Roman" w:cs="Times New Roman"/>
          <w:sz w:val="24"/>
          <w:szCs w:val="24"/>
          <w:lang w:val="x-none" w:eastAsia="x-none"/>
        </w:rPr>
        <w:t>.1</w:t>
      </w:r>
      <w:r w:rsidRPr="007A75A6">
        <w:rPr>
          <w:rFonts w:ascii="Times New Roman" w:eastAsia="Times New Roman" w:hAnsi="Times New Roman" w:cs="Times New Roman"/>
          <w:sz w:val="24"/>
          <w:szCs w:val="24"/>
          <w:lang w:val="x-none" w:eastAsia="x-none"/>
        </w:rPr>
        <w:br/>
        <w:t xml:space="preserve">к договору о подключении к системе теплоснабжения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от «____» ____________ 20   г.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spacing w:after="0" w:line="240" w:lineRule="auto"/>
        <w:ind w:left="5664"/>
        <w:jc w:val="right"/>
        <w:rPr>
          <w:rFonts w:ascii="Times New Roman" w:eastAsia="Times New Roman" w:hAnsi="Times New Roman" w:cs="Times New Roman"/>
          <w:sz w:val="24"/>
          <w:szCs w:val="24"/>
          <w:lang w:eastAsia="ru-RU"/>
        </w:rPr>
      </w:pPr>
    </w:p>
    <w:p w:rsidR="007A75A6" w:rsidRPr="007A75A6" w:rsidRDefault="007A75A6" w:rsidP="007A75A6">
      <w:pPr>
        <w:spacing w:after="0" w:line="240" w:lineRule="auto"/>
        <w:ind w:left="5664"/>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Приложение к Акту готовности</w:t>
      </w:r>
    </w:p>
    <w:p w:rsidR="007A75A6" w:rsidRPr="007A75A6" w:rsidRDefault="007A75A6" w:rsidP="007A75A6">
      <w:pPr>
        <w:spacing w:after="0" w:line="240" w:lineRule="auto"/>
        <w:rPr>
          <w:rFonts w:ascii="Times New Roman" w:eastAsia="Times New Roman" w:hAnsi="Times New Roman" w:cs="Times New Roman"/>
          <w:color w:val="FF0000"/>
          <w:sz w:val="24"/>
          <w:szCs w:val="24"/>
          <w:lang w:eastAsia="ru-RU"/>
        </w:rPr>
      </w:pPr>
    </w:p>
    <w:p w:rsidR="007A75A6" w:rsidRPr="007A75A6" w:rsidRDefault="007A75A6" w:rsidP="007A75A6">
      <w:pPr>
        <w:spacing w:after="0" w:line="240" w:lineRule="auto"/>
        <w:rPr>
          <w:rFonts w:ascii="Times New Roman" w:eastAsia="Times New Roman" w:hAnsi="Times New Roman" w:cs="Times New Roman"/>
          <w:color w:val="FF0000"/>
          <w:sz w:val="24"/>
          <w:szCs w:val="24"/>
          <w:lang w:eastAsia="ru-RU"/>
        </w:rPr>
      </w:pP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УТВЕРЖДАЮ</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Руководитель тепловых сетей ПАО «ТГК-2» по региону</w:t>
      </w:r>
    </w:p>
    <w:p w:rsidR="007A75A6" w:rsidRPr="007A75A6" w:rsidRDefault="007A75A6" w:rsidP="007A75A6">
      <w:pPr>
        <w:spacing w:after="0" w:line="240" w:lineRule="auto"/>
        <w:jc w:val="right"/>
        <w:rPr>
          <w:rFonts w:ascii="Times New Roman" w:eastAsia="Times New Roman" w:hAnsi="Times New Roman" w:cs="Times New Roman"/>
          <w:i/>
          <w:sz w:val="24"/>
          <w:szCs w:val="24"/>
          <w:lang w:eastAsia="ru-RU"/>
        </w:rPr>
      </w:pPr>
      <w:r w:rsidRPr="007A75A6">
        <w:rPr>
          <w:rFonts w:ascii="Times New Roman" w:eastAsia="Times New Roman" w:hAnsi="Times New Roman" w:cs="Times New Roman"/>
          <w:i/>
          <w:sz w:val="24"/>
          <w:szCs w:val="24"/>
          <w:lang w:eastAsia="ru-RU"/>
        </w:rPr>
        <w:t>_____________________ «__» _____ 20___</w:t>
      </w:r>
    </w:p>
    <w:p w:rsidR="007A75A6" w:rsidRPr="007A75A6" w:rsidRDefault="007A75A6" w:rsidP="007A75A6">
      <w:pPr>
        <w:spacing w:after="0" w:line="240" w:lineRule="auto"/>
        <w:jc w:val="right"/>
        <w:rPr>
          <w:rFonts w:ascii="Times New Roman" w:eastAsia="Times New Roman" w:hAnsi="Times New Roman" w:cs="Times New Roman"/>
          <w:i/>
          <w:sz w:val="24"/>
          <w:szCs w:val="24"/>
          <w:lang w:eastAsia="ru-RU"/>
        </w:rPr>
      </w:pPr>
    </w:p>
    <w:p w:rsidR="007A75A6" w:rsidRPr="007A75A6" w:rsidRDefault="007A75A6" w:rsidP="007A75A6">
      <w:pPr>
        <w:spacing w:after="0" w:line="240" w:lineRule="auto"/>
        <w:jc w:val="center"/>
        <w:rPr>
          <w:rFonts w:ascii="Times New Roman" w:eastAsia="Times New Roman" w:hAnsi="Times New Roman" w:cs="Times New Roman"/>
          <w:i/>
          <w:sz w:val="24"/>
          <w:szCs w:val="24"/>
          <w:lang w:eastAsia="ru-RU"/>
        </w:rPr>
      </w:pPr>
    </w:p>
    <w:p w:rsidR="007A75A6" w:rsidRPr="007A75A6" w:rsidRDefault="007A75A6" w:rsidP="007A75A6">
      <w:pPr>
        <w:spacing w:after="0" w:line="240" w:lineRule="auto"/>
        <w:jc w:val="center"/>
        <w:rPr>
          <w:rFonts w:ascii="Times New Roman" w:eastAsia="Times New Roman" w:hAnsi="Times New Roman" w:cs="Times New Roman"/>
          <w:i/>
          <w:sz w:val="24"/>
          <w:szCs w:val="24"/>
          <w:lang w:eastAsia="ru-RU"/>
        </w:rPr>
      </w:pPr>
      <w:r w:rsidRPr="007A75A6">
        <w:rPr>
          <w:rFonts w:ascii="Times New Roman" w:eastAsia="Times New Roman" w:hAnsi="Times New Roman" w:cs="Times New Roman"/>
          <w:i/>
          <w:sz w:val="24"/>
          <w:szCs w:val="24"/>
          <w:lang w:eastAsia="ru-RU"/>
        </w:rPr>
        <w:t>АКТ</w:t>
      </w:r>
    </w:p>
    <w:p w:rsidR="007A75A6" w:rsidRPr="007A75A6" w:rsidRDefault="007A75A6" w:rsidP="007A75A6">
      <w:pPr>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разграничения балансовой принадлежности тепловых сетей и эксплуатационной ответственности сторон</w:t>
      </w:r>
    </w:p>
    <w:p w:rsidR="007A75A6" w:rsidRPr="007A75A6" w:rsidRDefault="007A75A6" w:rsidP="007A75A6">
      <w:pPr>
        <w:spacing w:after="0" w:line="240" w:lineRule="auto"/>
        <w:jc w:val="both"/>
        <w:rPr>
          <w:rFonts w:ascii="Times New Roman" w:eastAsia="Times New Roman" w:hAnsi="Times New Roman" w:cs="Times New Roman"/>
          <w:b/>
          <w:i/>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Составлен между ПАО «ТГК-2» в лице представителей ______________________________________, именуемый в дальнейшем «Теплоснабжающая организация» и ________________________________ именуемый в дальнейшем «Потребитель».</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Комиссия в составе:</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теплоснабжающей организации: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транспортирующей организации: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потребителя:</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прочих владельцев тепловых сетей: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 основании договора о подключении к системе теплоснабжения от __________________ № 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установила границу балансовой принадлежности тепловых сетей между «Теплоснабжающей организацией» ПАО «ТГК-2» и «Потребителем» (при наличии других владельцев тепловых сетей, указывать в обязательном порядке.)</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 основании договора о подключении к системе теплоснабжения от _________________ № 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Установила границу эксплуатационной ответственности по обслуживанию тепловых сетей между «Теплоснабжающей организацией» ПАО «ТГК-2» и «Потребителем» (при наличии других владельцев тепловых сетей, указывать в обязательном порядке)</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Характеристика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9"/>
        <w:gridCol w:w="2029"/>
        <w:gridCol w:w="2029"/>
        <w:gridCol w:w="2029"/>
      </w:tblGrid>
      <w:tr w:rsidR="007A75A6" w:rsidRPr="007A75A6" w:rsidTr="00564A0C">
        <w:tc>
          <w:tcPr>
            <w:tcW w:w="99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Диаметр трубопроводов, мм</w:t>
            </w: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Длина участка, м. трассы</w:t>
            </w: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 прокладки</w:t>
            </w: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Год проектирования</w:t>
            </w: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Тип и толщина изоляции</w:t>
            </w:r>
          </w:p>
        </w:tc>
      </w:tr>
      <w:tr w:rsidR="007A75A6" w:rsidRPr="007A75A6" w:rsidTr="00564A0C">
        <w:tc>
          <w:tcPr>
            <w:tcW w:w="99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1000"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r>
    </w:tbl>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Тепловые нагрузки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771"/>
        <w:gridCol w:w="1398"/>
        <w:gridCol w:w="1412"/>
        <w:gridCol w:w="1335"/>
        <w:gridCol w:w="1528"/>
        <w:gridCol w:w="1345"/>
      </w:tblGrid>
      <w:tr w:rsidR="007A75A6" w:rsidRPr="007A75A6" w:rsidTr="00564A0C">
        <w:tc>
          <w:tcPr>
            <w:tcW w:w="66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П/П</w:t>
            </w:r>
          </w:p>
        </w:tc>
        <w:tc>
          <w:tcPr>
            <w:tcW w:w="87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Адрес и наименование объекта</w:t>
            </w: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Объем здания, м3</w:t>
            </w:r>
          </w:p>
        </w:tc>
        <w:tc>
          <w:tcPr>
            <w:tcW w:w="2770" w:type="pct"/>
            <w:gridSpan w:val="4"/>
          </w:tcPr>
          <w:p w:rsidR="007A75A6" w:rsidRPr="007A75A6" w:rsidRDefault="007A75A6" w:rsidP="007A75A6">
            <w:pPr>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Расчетные тепловые нагрузки, Гкал/ч.</w:t>
            </w:r>
          </w:p>
        </w:tc>
      </w:tr>
      <w:tr w:rsidR="007A75A6" w:rsidRPr="007A75A6" w:rsidTr="00564A0C">
        <w:tc>
          <w:tcPr>
            <w:tcW w:w="66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87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96"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Отопление</w:t>
            </w:r>
          </w:p>
        </w:tc>
        <w:tc>
          <w:tcPr>
            <w:tcW w:w="65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ГВС</w:t>
            </w:r>
          </w:p>
        </w:tc>
        <w:tc>
          <w:tcPr>
            <w:tcW w:w="75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Вентиляция</w:t>
            </w:r>
          </w:p>
        </w:tc>
        <w:tc>
          <w:tcPr>
            <w:tcW w:w="66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Всего</w:t>
            </w:r>
          </w:p>
        </w:tc>
      </w:tr>
      <w:tr w:rsidR="007A75A6" w:rsidRPr="007A75A6" w:rsidTr="00564A0C">
        <w:tc>
          <w:tcPr>
            <w:tcW w:w="66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w:t>
            </w:r>
          </w:p>
        </w:tc>
        <w:tc>
          <w:tcPr>
            <w:tcW w:w="87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96"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5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75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6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r>
      <w:tr w:rsidR="007A75A6" w:rsidRPr="007A75A6" w:rsidTr="00564A0C">
        <w:tc>
          <w:tcPr>
            <w:tcW w:w="66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w:t>
            </w:r>
          </w:p>
        </w:tc>
        <w:tc>
          <w:tcPr>
            <w:tcW w:w="87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96"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5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75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6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r>
      <w:tr w:rsidR="007A75A6" w:rsidRPr="007A75A6" w:rsidTr="00564A0C">
        <w:tc>
          <w:tcPr>
            <w:tcW w:w="66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w:t>
            </w:r>
          </w:p>
        </w:tc>
        <w:tc>
          <w:tcPr>
            <w:tcW w:w="87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96"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5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75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6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r>
      <w:tr w:rsidR="007A75A6" w:rsidRPr="007A75A6" w:rsidTr="00564A0C">
        <w:tc>
          <w:tcPr>
            <w:tcW w:w="1541" w:type="pct"/>
            <w:gridSpan w:val="2"/>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ИТОГО:</w:t>
            </w:r>
          </w:p>
        </w:tc>
        <w:tc>
          <w:tcPr>
            <w:tcW w:w="689"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96"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58"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75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c>
          <w:tcPr>
            <w:tcW w:w="663" w:type="pct"/>
          </w:tcPr>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tc>
      </w:tr>
    </w:tbl>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Переключения и обслуживание, ремонты и реконструкция, надзор и содержание производятся силами и средствами каждой из сторон по эксплуатационной принадлежности. </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Данный Акт является основанием для расчета потерь на тепловых сетях потребителя.</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Приложение: Схема тепловых сетей</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теплоснабжающей организации: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потребителя:</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транспортирующей организации: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прочих владельцев тепловых сетей: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br w:type="page"/>
      </w:r>
      <w:r w:rsidRPr="007A75A6">
        <w:rPr>
          <w:rFonts w:ascii="Times New Roman" w:eastAsia="Times New Roman" w:hAnsi="Times New Roman" w:cs="Times New Roman"/>
          <w:sz w:val="24"/>
          <w:szCs w:val="24"/>
          <w:lang w:eastAsia="ru-RU"/>
        </w:rPr>
        <w:lastRenderedPageBreak/>
        <w:t xml:space="preserve">Приложение к акту разграничения </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балансовой принадлежности тепловых </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сетей и эксплуатационной </w:t>
      </w:r>
    </w:p>
    <w:p w:rsidR="007A75A6" w:rsidRPr="007A75A6" w:rsidRDefault="007A75A6" w:rsidP="007A75A6">
      <w:pPr>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ответственности сторон</w:t>
      </w: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b/>
          <w:sz w:val="24"/>
          <w:szCs w:val="24"/>
          <w:lang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b/>
          <w:sz w:val="24"/>
          <w:szCs w:val="24"/>
          <w:lang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b/>
          <w:sz w:val="24"/>
          <w:szCs w:val="24"/>
          <w:lang w:val="x-none" w:eastAsia="x-none"/>
        </w:rPr>
      </w:pPr>
      <w:r w:rsidRPr="007A75A6">
        <w:rPr>
          <w:rFonts w:ascii="Times New Roman" w:eastAsia="Times New Roman" w:hAnsi="Times New Roman" w:cs="Times New Roman"/>
          <w:b/>
          <w:sz w:val="24"/>
          <w:szCs w:val="24"/>
          <w:lang w:val="x-none" w:eastAsia="x-none"/>
        </w:rPr>
        <w:t>СХЕМА</w:t>
      </w:r>
    </w:p>
    <w:p w:rsidR="007A75A6" w:rsidRPr="007A75A6" w:rsidRDefault="007A75A6" w:rsidP="007A75A6">
      <w:pPr>
        <w:spacing w:after="0" w:line="240" w:lineRule="auto"/>
        <w:rPr>
          <w:rFonts w:ascii="Times New Roman" w:eastAsia="Times New Roman" w:hAnsi="Times New Roman" w:cs="Times New Roman"/>
          <w:sz w:val="24"/>
          <w:szCs w:val="24"/>
          <w:lang w:eastAsia="ru-RU"/>
        </w:rPr>
      </w:pPr>
    </w:p>
    <w:p w:rsidR="007A75A6" w:rsidRPr="007A75A6" w:rsidRDefault="007A75A6" w:rsidP="007A75A6">
      <w:pPr>
        <w:spacing w:after="0" w:line="240" w:lineRule="auto"/>
        <w:rPr>
          <w:rFonts w:ascii="Times New Roman" w:eastAsia="Times New Roman" w:hAnsi="Times New Roman" w:cs="Times New Roman"/>
          <w:sz w:val="24"/>
          <w:szCs w:val="24"/>
          <w:lang w:eastAsia="ru-RU"/>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tabs>
          <w:tab w:val="center" w:pos="4677"/>
          <w:tab w:val="right" w:pos="9355"/>
        </w:tabs>
        <w:spacing w:after="0" w:line="240" w:lineRule="auto"/>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center"/>
        <w:rPr>
          <w:rFonts w:ascii="Times New Roman" w:eastAsia="Times New Roman" w:hAnsi="Times New Roman" w:cs="Times New Roman"/>
          <w:sz w:val="24"/>
          <w:szCs w:val="24"/>
          <w:lang w:val="x-none" w:eastAsia="x-none"/>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теплоснабжающей организации: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потребителя:</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транспортирующей организации: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От прочих владельцев тепловых сетей: (при наличии)</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keepNext/>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Должность</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_____________________________</w:t>
      </w:r>
      <w:r w:rsidRPr="007A75A6">
        <w:rPr>
          <w:rFonts w:ascii="Times New Roman" w:eastAsia="Times New Roman" w:hAnsi="Times New Roman" w:cs="Times New Roman"/>
          <w:bCs/>
          <w:sz w:val="24"/>
          <w:szCs w:val="24"/>
          <w:lang w:eastAsia="ru-RU"/>
        </w:rPr>
        <w:tab/>
      </w:r>
      <w:r w:rsidRPr="007A75A6">
        <w:rPr>
          <w:rFonts w:ascii="Times New Roman" w:eastAsia="Times New Roman" w:hAnsi="Times New Roman" w:cs="Times New Roman"/>
          <w:bCs/>
          <w:sz w:val="24"/>
          <w:szCs w:val="24"/>
          <w:lang w:eastAsia="ru-RU"/>
        </w:rPr>
        <w:tab/>
        <w:t>И. О. Фамилия</w:t>
      </w:r>
    </w:p>
    <w:p w:rsidR="007A75A6" w:rsidRPr="007A75A6" w:rsidRDefault="007A75A6" w:rsidP="007A75A6">
      <w:pPr>
        <w:keepNext/>
        <w:tabs>
          <w:tab w:val="left" w:pos="3060"/>
        </w:tabs>
        <w:spacing w:after="0" w:line="240" w:lineRule="auto"/>
        <w:jc w:val="both"/>
        <w:outlineLvl w:val="3"/>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ab/>
        <w:t>(подпись, дата)</w:t>
      </w:r>
    </w:p>
    <w:p w:rsidR="007A75A6" w:rsidRPr="007A75A6" w:rsidRDefault="007A75A6" w:rsidP="007A75A6">
      <w:pPr>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p>
    <w:p w:rsidR="007A75A6" w:rsidRPr="007A75A6" w:rsidRDefault="007A75A6" w:rsidP="007A75A6">
      <w:pPr>
        <w:tabs>
          <w:tab w:val="center" w:pos="4677"/>
          <w:tab w:val="right" w:pos="9355"/>
        </w:tabs>
        <w:spacing w:after="0" w:line="240" w:lineRule="auto"/>
        <w:jc w:val="right"/>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eastAsia="x-none"/>
        </w:rPr>
        <w:br w:type="page"/>
      </w:r>
      <w:r w:rsidRPr="007A75A6">
        <w:rPr>
          <w:rFonts w:ascii="Times New Roman" w:eastAsia="Times New Roman" w:hAnsi="Times New Roman" w:cs="Times New Roman"/>
          <w:sz w:val="24"/>
          <w:szCs w:val="24"/>
          <w:lang w:val="x-none" w:eastAsia="x-none"/>
        </w:rPr>
        <w:lastRenderedPageBreak/>
        <w:t xml:space="preserve">Приложение № </w:t>
      </w:r>
      <w:r w:rsidRPr="007A75A6">
        <w:rPr>
          <w:rFonts w:ascii="Times New Roman" w:eastAsia="Times New Roman" w:hAnsi="Times New Roman" w:cs="Times New Roman"/>
          <w:sz w:val="24"/>
          <w:szCs w:val="24"/>
          <w:lang w:eastAsia="x-none"/>
        </w:rPr>
        <w:t>3</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к договору о подключении к системе теплоснабжения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 xml:space="preserve">№         </w:t>
      </w:r>
      <w:proofErr w:type="gramStart"/>
      <w:r w:rsidRPr="007A75A6">
        <w:rPr>
          <w:rFonts w:ascii="Times New Roman" w:eastAsia="Times New Roman" w:hAnsi="Times New Roman" w:cs="Times New Roman"/>
          <w:sz w:val="24"/>
          <w:szCs w:val="24"/>
          <w:lang w:eastAsia="ru-RU"/>
        </w:rPr>
        <w:t>от  «</w:t>
      </w:r>
      <w:proofErr w:type="gramEnd"/>
      <w:r w:rsidRPr="007A75A6">
        <w:rPr>
          <w:rFonts w:ascii="Times New Roman" w:eastAsia="Times New Roman" w:hAnsi="Times New Roman" w:cs="Times New Roman"/>
          <w:sz w:val="24"/>
          <w:szCs w:val="24"/>
          <w:lang w:eastAsia="ru-RU"/>
        </w:rPr>
        <w:t xml:space="preserve">____» ____________ 20   г. </w:t>
      </w:r>
    </w:p>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right"/>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Форма</w:t>
      </w:r>
    </w:p>
    <w:p w:rsidR="007A75A6" w:rsidRPr="007A75A6" w:rsidRDefault="007A75A6" w:rsidP="007A75A6">
      <w:pPr>
        <w:autoSpaceDE w:val="0"/>
        <w:autoSpaceDN w:val="0"/>
        <w:spacing w:after="60" w:line="240" w:lineRule="auto"/>
        <w:jc w:val="center"/>
        <w:rPr>
          <w:rFonts w:ascii="Times New Roman" w:eastAsia="Times New Roman" w:hAnsi="Times New Roman" w:cs="Times New Roman"/>
          <w:b/>
          <w:spacing w:val="60"/>
          <w:sz w:val="24"/>
          <w:szCs w:val="24"/>
          <w:lang w:eastAsia="ru-RU"/>
        </w:rPr>
      </w:pPr>
    </w:p>
    <w:p w:rsidR="007A75A6" w:rsidRPr="007A75A6" w:rsidRDefault="007A75A6" w:rsidP="007A75A6">
      <w:pPr>
        <w:autoSpaceDE w:val="0"/>
        <w:autoSpaceDN w:val="0"/>
        <w:spacing w:after="60" w:line="240" w:lineRule="auto"/>
        <w:jc w:val="center"/>
        <w:rPr>
          <w:rFonts w:ascii="Times New Roman" w:eastAsia="Times New Roman" w:hAnsi="Times New Roman" w:cs="Times New Roman"/>
          <w:b/>
          <w:spacing w:val="60"/>
          <w:sz w:val="24"/>
          <w:szCs w:val="24"/>
          <w:lang w:eastAsia="ru-RU"/>
        </w:rPr>
      </w:pPr>
      <w:r w:rsidRPr="007A75A6">
        <w:rPr>
          <w:rFonts w:ascii="Times New Roman" w:eastAsia="Times New Roman" w:hAnsi="Times New Roman" w:cs="Times New Roman"/>
          <w:b/>
          <w:spacing w:val="60"/>
          <w:sz w:val="24"/>
          <w:szCs w:val="24"/>
          <w:lang w:eastAsia="ru-RU"/>
        </w:rPr>
        <w:t>АКТ</w:t>
      </w:r>
    </w:p>
    <w:p w:rsidR="007A75A6" w:rsidRPr="007A75A6" w:rsidRDefault="007A75A6" w:rsidP="007A75A6">
      <w:pPr>
        <w:autoSpaceDE w:val="0"/>
        <w:autoSpaceDN w:val="0"/>
        <w:spacing w:after="36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о подключении объекта к системе теплоснабжения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 организации)</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именуемое в дальнейшем исполнителем, в лице 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 должности, фамилия, имя, отчество лица - представителя организации)</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действующего на основании 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(устав, доверенность или иной документ)</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 одной стороны, и 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(полное наименование заявителя - юридического лица; фамилия, имя, отчество заявителя - физического лица)</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именуемое в дальнейшем заявителем, в лице 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лица - представителя заявителя)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действующего на основании 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(устав, доверенность или иной документ)</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 другой стороны, именуемые в дальнейшем сторонами, составили настоящий акт о нижеследующем:</w:t>
      </w:r>
    </w:p>
    <w:p w:rsidR="007A75A6" w:rsidRPr="007A75A6" w:rsidRDefault="007A75A6" w:rsidP="007A75A6">
      <w:pPr>
        <w:widowControl w:val="0"/>
        <w:numPr>
          <w:ilvl w:val="0"/>
          <w:numId w:val="28"/>
        </w:numPr>
        <w:tabs>
          <w:tab w:val="left" w:pos="1093"/>
          <w:tab w:val="left" w:leader="underscore" w:pos="2630"/>
          <w:tab w:val="left" w:leader="underscore" w:pos="3720"/>
          <w:tab w:val="left" w:leader="underscore" w:pos="5362"/>
        </w:tabs>
        <w:spacing w:after="0" w:line="264"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Стороны подтверждают, что Исполнитель оказал, а Заявитель принял услугу по подключению, предусмотренную договором о подключении объекта к системе теплоснабжения от «</w:t>
      </w:r>
      <w:r w:rsidRPr="007A75A6">
        <w:rPr>
          <w:rFonts w:ascii="Times New Roman" w:eastAsia="Times New Roman" w:hAnsi="Times New Roman" w:cs="Times New Roman"/>
          <w:sz w:val="24"/>
          <w:szCs w:val="24"/>
          <w:lang w:val="x-none" w:eastAsia="x-none"/>
        </w:rPr>
        <w:tab/>
        <w:t xml:space="preserve">» </w:t>
      </w:r>
      <w:r w:rsidRPr="007A75A6">
        <w:rPr>
          <w:rFonts w:ascii="Times New Roman" w:eastAsia="Times New Roman" w:hAnsi="Times New Roman" w:cs="Times New Roman"/>
          <w:sz w:val="24"/>
          <w:szCs w:val="24"/>
          <w:lang w:val="x-none" w:eastAsia="x-none"/>
        </w:rPr>
        <w:tab/>
        <w:t xml:space="preserve"> 20__ г. № </w:t>
      </w:r>
      <w:r w:rsidRPr="007A75A6">
        <w:rPr>
          <w:rFonts w:ascii="Times New Roman" w:eastAsia="Times New Roman" w:hAnsi="Times New Roman" w:cs="Times New Roman"/>
          <w:sz w:val="24"/>
          <w:szCs w:val="24"/>
          <w:lang w:val="x-none" w:eastAsia="x-none"/>
        </w:rPr>
        <w:tab/>
        <w:t xml:space="preserve"> (далее - договор), в полном объеме.</w:t>
      </w:r>
    </w:p>
    <w:p w:rsidR="007A75A6" w:rsidRPr="007A75A6" w:rsidRDefault="007A75A6" w:rsidP="007A75A6">
      <w:pPr>
        <w:widowControl w:val="0"/>
        <w:numPr>
          <w:ilvl w:val="0"/>
          <w:numId w:val="28"/>
        </w:numPr>
        <w:tabs>
          <w:tab w:val="left" w:pos="1093"/>
          <w:tab w:val="left" w:leader="underscore" w:pos="3389"/>
        </w:tabs>
        <w:spacing w:after="0" w:line="264"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Заявитель выполнил мероприятия, предусмотренные договором и техническими условиями подключения № </w:t>
      </w:r>
      <w:r w:rsidRPr="007A75A6">
        <w:rPr>
          <w:rFonts w:ascii="Times New Roman" w:eastAsia="Times New Roman" w:hAnsi="Times New Roman" w:cs="Times New Roman"/>
          <w:sz w:val="24"/>
          <w:szCs w:val="24"/>
          <w:lang w:val="x-none" w:eastAsia="x-none"/>
        </w:rPr>
        <w:tab/>
        <w:t xml:space="preserve"> в полном объеме.</w:t>
      </w:r>
    </w:p>
    <w:p w:rsidR="007A75A6" w:rsidRPr="007A75A6" w:rsidRDefault="007A75A6" w:rsidP="007A75A6">
      <w:pPr>
        <w:widowControl w:val="0"/>
        <w:numPr>
          <w:ilvl w:val="0"/>
          <w:numId w:val="28"/>
        </w:numPr>
        <w:tabs>
          <w:tab w:val="left" w:pos="1093"/>
        </w:tabs>
        <w:spacing w:after="0" w:line="264"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7A75A6" w:rsidRPr="007A75A6" w:rsidRDefault="007A75A6" w:rsidP="007A75A6">
      <w:pPr>
        <w:widowControl w:val="0"/>
        <w:numPr>
          <w:ilvl w:val="0"/>
          <w:numId w:val="28"/>
        </w:numPr>
        <w:tabs>
          <w:tab w:val="left" w:pos="1093"/>
          <w:tab w:val="left" w:leader="underscore" w:pos="7630"/>
        </w:tabs>
        <w:spacing w:after="0" w:line="264"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Существующая тепловая нагрузка объекта подключения в точках (точке) подключения (за исключением нового подключения) составляет </w:t>
      </w:r>
      <w:r w:rsidRPr="007A75A6">
        <w:rPr>
          <w:rFonts w:ascii="Times New Roman" w:eastAsia="Times New Roman" w:hAnsi="Times New Roman" w:cs="Times New Roman"/>
          <w:sz w:val="24"/>
          <w:szCs w:val="24"/>
          <w:lang w:val="x-none" w:eastAsia="x-none"/>
        </w:rPr>
        <w:tab/>
        <w:t xml:space="preserve"> Гкал/ч.</w:t>
      </w:r>
    </w:p>
    <w:p w:rsidR="007A75A6" w:rsidRPr="007A75A6" w:rsidRDefault="007A75A6" w:rsidP="007A75A6">
      <w:pPr>
        <w:widowControl w:val="0"/>
        <w:numPr>
          <w:ilvl w:val="0"/>
          <w:numId w:val="28"/>
        </w:numPr>
        <w:tabs>
          <w:tab w:val="left" w:pos="1093"/>
          <w:tab w:val="left" w:leader="underscore" w:pos="1325"/>
        </w:tabs>
        <w:spacing w:after="0" w:line="264"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Подключенная максимальная тепловая нагрузка объекта в точках (точке) составляет </w:t>
      </w:r>
      <w:r w:rsidRPr="007A75A6">
        <w:rPr>
          <w:rFonts w:ascii="Times New Roman" w:eastAsia="Times New Roman" w:hAnsi="Times New Roman" w:cs="Times New Roman"/>
          <w:sz w:val="24"/>
          <w:szCs w:val="24"/>
          <w:lang w:val="x-none" w:eastAsia="x-none"/>
        </w:rPr>
        <w:tab/>
        <w:t xml:space="preserve"> Гкал/ч.</w:t>
      </w:r>
    </w:p>
    <w:p w:rsidR="007A75A6" w:rsidRPr="007A75A6" w:rsidRDefault="007A75A6" w:rsidP="007A75A6">
      <w:pPr>
        <w:widowControl w:val="0"/>
        <w:numPr>
          <w:ilvl w:val="0"/>
          <w:numId w:val="28"/>
        </w:numPr>
        <w:tabs>
          <w:tab w:val="left" w:pos="1093"/>
        </w:tabs>
        <w:spacing w:after="0" w:line="269" w:lineRule="auto"/>
        <w:ind w:firstLine="72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Географическое местонахождение и обозначение точки подключения объекта на технологической схеме тепловых сетей</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7. Узел учета тепловой энергии и теплоносителей допущен к эксплуатации по следующим результатам проверки узла учета:</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________________________________________________________________________________</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________________________________________________________________________________</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(дата, время, местонахождение узла учета)</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________________________________________________________________________________</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(фамилия, имя, отчество, должности и контактные данные лиц, принимавших участие в проверке узла учета)</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________________________________________________________________________________</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(результаты проверки узла учета)</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_______________________________________________________________________________.</w:t>
      </w:r>
    </w:p>
    <w:p w:rsidR="007A75A6" w:rsidRPr="007A75A6" w:rsidRDefault="007A75A6" w:rsidP="007A75A6">
      <w:pPr>
        <w:spacing w:after="0" w:line="264" w:lineRule="auto"/>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(показания приборов учета на момент завершения процедуры допуска узла учета к эксплуатации, места на узле учета, в которых установлены контрольные пломбы)</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8. Границей раздела балансовой принадлежности тепловых сетей (</w:t>
      </w:r>
      <w:proofErr w:type="spellStart"/>
      <w:r w:rsidRPr="007A75A6">
        <w:rPr>
          <w:rFonts w:ascii="Times New Roman" w:eastAsia="Times New Roman" w:hAnsi="Times New Roman" w:cs="Times New Roman"/>
          <w:sz w:val="24"/>
          <w:szCs w:val="24"/>
          <w:lang w:eastAsia="ru-RU"/>
        </w:rPr>
        <w:t>теплопотребляющих</w:t>
      </w:r>
      <w:proofErr w:type="spellEnd"/>
      <w:r w:rsidRPr="007A75A6">
        <w:rPr>
          <w:rFonts w:ascii="Times New Roman" w:eastAsia="Times New Roman" w:hAnsi="Times New Roman" w:cs="Times New Roman"/>
          <w:sz w:val="24"/>
          <w:szCs w:val="24"/>
          <w:lang w:eastAsia="ru-RU"/>
        </w:rPr>
        <w:t xml:space="preserve"> установок и источников тепловой энергии) является 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lastRenderedPageBreak/>
        <w:t>(адрес, наименование объекта и оборудования, по которым определяется граница балансовой принадлежности тепловых сетей)</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Схема границы балансовой принадлежности тепловых сетей</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bottom w:val="single" w:sz="4" w:space="0" w:color="auto"/>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bl>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Прочие сведения по установлению границ раздела балансовой</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принадлежности тепловых сетей 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9. Границей раздела эксплуатационной ответственности сторон является</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(адрес, наименование объекта и оборудования, по которым определяется граница эксплуатационной ответственности сторон)</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Схема границ эксплуатационной ответственности сторон</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single" w:sz="4" w:space="0" w:color="auto"/>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r w:rsidR="007A75A6" w:rsidRPr="007A75A6" w:rsidTr="00564A0C">
        <w:tc>
          <w:tcPr>
            <w:tcW w:w="2438" w:type="dxa"/>
            <w:tcBorders>
              <w:top w:val="nil"/>
              <w:left w:val="nil"/>
              <w:bottom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111" w:type="dxa"/>
            <w:tcBorders>
              <w:top w:val="nil"/>
              <w:bottom w:val="single" w:sz="4" w:space="0" w:color="auto"/>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494" w:type="dxa"/>
            <w:tcBorders>
              <w:top w:val="nil"/>
              <w:bottom w:val="nil"/>
              <w:right w:val="nil"/>
            </w:tcBorders>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r>
    </w:tbl>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Прочие сведения по установлению границ раздела эксплуатационной ответственности сторон 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10. Замечания к выполнению работ по подключению на момент подписания настоящего акта у сторон отсутствуют.</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11. Стоимость оказанных услуг по договору о подключении к системе теплоснабжения составила _____________________ (_____________________________________), в том числе</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налог на добавленную стоимость в размере 20 процентов 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(______________________________________________________________________________).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12. Прочие сведения _____________________________________________________________.</w:t>
      </w:r>
    </w:p>
    <w:p w:rsidR="007A75A6" w:rsidRPr="007A75A6" w:rsidRDefault="007A75A6" w:rsidP="007A75A6">
      <w:pPr>
        <w:autoSpaceDE w:val="0"/>
        <w:autoSpaceDN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13. Настоящий акт составлен в 2 экземплярах (по одному экземпляру для каждой из сторон), имеющих одинаковую юридическую силу.</w:t>
      </w:r>
    </w:p>
    <w:tbl>
      <w:tblPr>
        <w:tblW w:w="9978" w:type="dxa"/>
        <w:tblLayout w:type="fixed"/>
        <w:tblCellMar>
          <w:left w:w="28" w:type="dxa"/>
          <w:right w:w="28" w:type="dxa"/>
        </w:tblCellMar>
        <w:tblLook w:val="0000" w:firstRow="0" w:lastRow="0" w:firstColumn="0" w:lastColumn="0" w:noHBand="0" w:noVBand="0"/>
      </w:tblPr>
      <w:tblGrid>
        <w:gridCol w:w="1834"/>
        <w:gridCol w:w="170"/>
        <w:gridCol w:w="454"/>
        <w:gridCol w:w="255"/>
        <w:gridCol w:w="1730"/>
        <w:gridCol w:w="206"/>
        <w:gridCol w:w="163"/>
        <w:gridCol w:w="369"/>
        <w:gridCol w:w="148"/>
        <w:gridCol w:w="144"/>
        <w:gridCol w:w="4505"/>
      </w:tblGrid>
      <w:tr w:rsidR="007A75A6" w:rsidRPr="007A75A6" w:rsidTr="00564A0C">
        <w:tc>
          <w:tcPr>
            <w:tcW w:w="4649" w:type="dxa"/>
            <w:gridSpan w:val="6"/>
            <w:tcBorders>
              <w:top w:val="nil"/>
              <w:left w:val="nil"/>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Исполнитель</w:t>
            </w: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b/>
                <w:sz w:val="24"/>
                <w:szCs w:val="24"/>
                <w:lang w:eastAsia="ru-RU"/>
              </w:rPr>
            </w:pPr>
          </w:p>
        </w:tc>
        <w:tc>
          <w:tcPr>
            <w:tcW w:w="4649" w:type="dxa"/>
            <w:gridSpan w:val="2"/>
            <w:tcBorders>
              <w:top w:val="nil"/>
              <w:left w:val="nil"/>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p>
          <w:p w:rsidR="007A75A6" w:rsidRPr="007A75A6" w:rsidRDefault="007A75A6" w:rsidP="007A75A6">
            <w:pPr>
              <w:autoSpaceDE w:val="0"/>
              <w:autoSpaceDN w:val="0"/>
              <w:spacing w:after="0" w:line="240" w:lineRule="auto"/>
              <w:jc w:val="center"/>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Заявитель</w:t>
            </w:r>
          </w:p>
        </w:tc>
      </w:tr>
      <w:tr w:rsidR="007A75A6" w:rsidRPr="007A75A6" w:rsidTr="00564A0C">
        <w:tc>
          <w:tcPr>
            <w:tcW w:w="4649" w:type="dxa"/>
            <w:gridSpan w:val="6"/>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4649" w:type="dxa"/>
            <w:gridSpan w:val="6"/>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4649" w:type="dxa"/>
            <w:gridSpan w:val="6"/>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gridSpan w:val="3"/>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4649" w:type="dxa"/>
            <w:gridSpan w:val="2"/>
            <w:tcBorders>
              <w:top w:val="single" w:sz="4" w:space="0" w:color="auto"/>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rPr>
          <w:gridAfter w:val="1"/>
          <w:wAfter w:w="4505" w:type="dxa"/>
        </w:trPr>
        <w:tc>
          <w:tcPr>
            <w:tcW w:w="1834" w:type="dxa"/>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w:t>
            </w:r>
          </w:p>
        </w:tc>
        <w:tc>
          <w:tcPr>
            <w:tcW w:w="170" w:type="dxa"/>
            <w:tcBorders>
              <w:top w:val="nil"/>
              <w:left w:val="nil"/>
              <w:bottom w:val="nil"/>
              <w:right w:val="nil"/>
            </w:tcBorders>
            <w:vAlign w:val="bottom"/>
          </w:tcPr>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w:t>
            </w:r>
          </w:p>
        </w:tc>
        <w:tc>
          <w:tcPr>
            <w:tcW w:w="1730"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gridSpan w:val="2"/>
            <w:tcBorders>
              <w:top w:val="nil"/>
              <w:left w:val="nil"/>
              <w:bottom w:val="nil"/>
              <w:right w:val="nil"/>
            </w:tcBorders>
            <w:vAlign w:val="bottom"/>
          </w:tcPr>
          <w:p w:rsidR="007A75A6" w:rsidRPr="007A75A6" w:rsidRDefault="007A75A6" w:rsidP="007A75A6">
            <w:pPr>
              <w:autoSpaceDE w:val="0"/>
              <w:autoSpaceDN w:val="0"/>
              <w:spacing w:after="0" w:line="240" w:lineRule="auto"/>
              <w:jc w:val="right"/>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tc>
        <w:tc>
          <w:tcPr>
            <w:tcW w:w="292" w:type="dxa"/>
            <w:gridSpan w:val="2"/>
            <w:tcBorders>
              <w:top w:val="nil"/>
              <w:left w:val="nil"/>
              <w:bottom w:val="nil"/>
              <w:right w:val="nil"/>
            </w:tcBorders>
            <w:vAlign w:val="bottom"/>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г.</w:t>
            </w:r>
          </w:p>
        </w:tc>
      </w:tr>
    </w:tbl>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p>
    <w:p w:rsidR="007A75A6" w:rsidRPr="007A75A6" w:rsidRDefault="007A75A6" w:rsidP="007A75A6">
      <w:pPr>
        <w:autoSpaceDE w:val="0"/>
        <w:autoSpaceDN w:val="0"/>
        <w:spacing w:after="0" w:line="360" w:lineRule="auto"/>
        <w:ind w:hanging="142"/>
        <w:rPr>
          <w:rFonts w:ascii="Times New Roman" w:eastAsia="Times New Roman" w:hAnsi="Times New Roman" w:cs="Times New Roman"/>
          <w:b/>
          <w:sz w:val="24"/>
          <w:szCs w:val="24"/>
          <w:lang w:eastAsia="ru-RU"/>
        </w:rPr>
      </w:pPr>
      <w:r w:rsidRPr="007A75A6">
        <w:rPr>
          <w:rFonts w:ascii="Times New Roman" w:eastAsia="Times New Roman" w:hAnsi="Times New Roman" w:cs="Times New Roman"/>
          <w:b/>
          <w:sz w:val="24"/>
          <w:szCs w:val="24"/>
          <w:lang w:eastAsia="ru-RU"/>
        </w:rPr>
        <w:t>Форма акта согласована:</w:t>
      </w:r>
    </w:p>
    <w:p w:rsidR="007A75A6" w:rsidRPr="007A75A6" w:rsidRDefault="007A75A6" w:rsidP="007A75A6">
      <w:pPr>
        <w:autoSpaceDE w:val="0"/>
        <w:autoSpaceDN w:val="0"/>
        <w:adjustRightInd w:val="0"/>
        <w:spacing w:after="0" w:line="240" w:lineRule="auto"/>
        <w:ind w:left="-142"/>
        <w:jc w:val="both"/>
        <w:rPr>
          <w:rFonts w:ascii="Times New Roman" w:eastAsia="Times New Roman" w:hAnsi="Times New Roman" w:cs="Times New Roman"/>
          <w:b/>
          <w:bCs/>
          <w:sz w:val="24"/>
          <w:szCs w:val="24"/>
          <w:lang w:eastAsia="ru-RU"/>
        </w:rPr>
      </w:pPr>
      <w:r w:rsidRPr="007A75A6">
        <w:rPr>
          <w:rFonts w:ascii="Times New Roman" w:eastAsia="Times New Roman" w:hAnsi="Times New Roman" w:cs="Times New Roman"/>
          <w:sz w:val="24"/>
          <w:szCs w:val="24"/>
          <w:lang w:eastAsia="ru-RU"/>
        </w:rPr>
        <w:t xml:space="preserve">Исполнитель                                                       </w:t>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r>
      <w:r w:rsidRPr="007A75A6">
        <w:rPr>
          <w:rFonts w:ascii="Times New Roman" w:eastAsia="Times New Roman" w:hAnsi="Times New Roman" w:cs="Times New Roman"/>
          <w:sz w:val="24"/>
          <w:szCs w:val="24"/>
          <w:lang w:eastAsia="ru-RU"/>
        </w:rPr>
        <w:tab/>
        <w:t xml:space="preserve">Заявитель </w:t>
      </w:r>
    </w:p>
    <w:p w:rsidR="007A75A6" w:rsidRPr="007A75A6" w:rsidRDefault="007A75A6" w:rsidP="007A75A6">
      <w:pPr>
        <w:tabs>
          <w:tab w:val="left" w:pos="-851"/>
          <w:tab w:val="left" w:pos="-709"/>
        </w:tabs>
        <w:autoSpaceDE w:val="0"/>
        <w:autoSpaceDN w:val="0"/>
        <w:adjustRightInd w:val="0"/>
        <w:spacing w:after="0" w:line="240" w:lineRule="auto"/>
        <w:ind w:left="-709" w:right="-185" w:firstLine="567"/>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Должность________________________</w:t>
      </w:r>
      <w:r w:rsidRPr="007A75A6">
        <w:rPr>
          <w:rFonts w:ascii="Times New Roman" w:eastAsia="Times New Roman" w:hAnsi="Times New Roman" w:cs="Times New Roman"/>
          <w:sz w:val="24"/>
          <w:szCs w:val="24"/>
          <w:lang w:eastAsia="ru-RU"/>
        </w:rPr>
        <w:tab/>
        <w:t xml:space="preserve">                    </w:t>
      </w:r>
      <w:r w:rsidRPr="007A75A6">
        <w:rPr>
          <w:rFonts w:ascii="Times New Roman" w:eastAsia="Times New Roman" w:hAnsi="Times New Roman" w:cs="Times New Roman"/>
          <w:sz w:val="24"/>
          <w:szCs w:val="24"/>
          <w:lang w:eastAsia="ru-RU"/>
        </w:rPr>
        <w:tab/>
      </w:r>
      <w:proofErr w:type="spellStart"/>
      <w:r w:rsidRPr="007A75A6">
        <w:rPr>
          <w:rFonts w:ascii="Times New Roman" w:eastAsia="Times New Roman" w:hAnsi="Times New Roman" w:cs="Times New Roman"/>
          <w:sz w:val="24"/>
          <w:szCs w:val="24"/>
          <w:lang w:eastAsia="ru-RU"/>
        </w:rPr>
        <w:t>Должность</w:t>
      </w:r>
      <w:proofErr w:type="spellEnd"/>
      <w:r w:rsidRPr="007A75A6">
        <w:rPr>
          <w:rFonts w:ascii="Times New Roman" w:eastAsia="Times New Roman" w:hAnsi="Times New Roman" w:cs="Times New Roman"/>
          <w:sz w:val="24"/>
          <w:szCs w:val="24"/>
          <w:lang w:eastAsia="ru-RU"/>
        </w:rPr>
        <w:t xml:space="preserve"> ________________________</w:t>
      </w:r>
    </w:p>
    <w:p w:rsidR="007A75A6" w:rsidRPr="007A75A6" w:rsidRDefault="007A75A6" w:rsidP="007A75A6">
      <w:pPr>
        <w:spacing w:after="0" w:line="240" w:lineRule="auto"/>
        <w:ind w:left="6260" w:right="560"/>
        <w:rPr>
          <w:rFonts w:ascii="Times New Roman" w:eastAsia="Times New Roman" w:hAnsi="Times New Roman" w:cs="Times New Roman"/>
          <w:sz w:val="24"/>
          <w:szCs w:val="24"/>
          <w:lang w:eastAsia="x-none"/>
        </w:rPr>
      </w:pPr>
      <w:r w:rsidRPr="007A75A6">
        <w:rPr>
          <w:rFonts w:ascii="Times New Roman" w:eastAsia="Times New Roman" w:hAnsi="Times New Roman" w:cs="Times New Roman"/>
          <w:sz w:val="24"/>
          <w:szCs w:val="24"/>
          <w:lang w:val="x-none" w:eastAsia="x-none"/>
        </w:rPr>
        <w:br w:type="page"/>
      </w:r>
      <w:r w:rsidRPr="007A75A6">
        <w:rPr>
          <w:rFonts w:ascii="Times New Roman" w:eastAsia="Times New Roman" w:hAnsi="Times New Roman" w:cs="Times New Roman"/>
          <w:sz w:val="24"/>
          <w:szCs w:val="24"/>
          <w:lang w:val="x-none" w:eastAsia="x-none"/>
        </w:rPr>
        <w:lastRenderedPageBreak/>
        <w:t xml:space="preserve">Приложение № </w:t>
      </w:r>
      <w:r w:rsidRPr="007A75A6">
        <w:rPr>
          <w:rFonts w:ascii="Times New Roman" w:eastAsia="Times New Roman" w:hAnsi="Times New Roman" w:cs="Times New Roman"/>
          <w:sz w:val="24"/>
          <w:szCs w:val="24"/>
          <w:lang w:eastAsia="x-none"/>
        </w:rPr>
        <w:t>4</w:t>
      </w:r>
    </w:p>
    <w:p w:rsidR="007A75A6" w:rsidRPr="007A75A6" w:rsidRDefault="007A75A6" w:rsidP="007A75A6">
      <w:pPr>
        <w:spacing w:after="0" w:line="240" w:lineRule="auto"/>
        <w:ind w:left="6260" w:right="560"/>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к договору о подключении к системе теплоснабжения</w:t>
      </w:r>
    </w:p>
    <w:p w:rsidR="007A75A6" w:rsidRPr="007A75A6" w:rsidRDefault="007A75A6" w:rsidP="007A75A6">
      <w:pPr>
        <w:tabs>
          <w:tab w:val="left" w:leader="underscore" w:pos="8228"/>
        </w:tabs>
        <w:spacing w:after="0" w:line="240" w:lineRule="auto"/>
        <w:ind w:left="626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от « __ » </w:t>
      </w:r>
      <w:r w:rsidRPr="007A75A6">
        <w:rPr>
          <w:rFonts w:ascii="Times New Roman" w:eastAsia="Times New Roman" w:hAnsi="Times New Roman" w:cs="Times New Roman"/>
          <w:sz w:val="24"/>
          <w:szCs w:val="24"/>
          <w:lang w:val="x-none" w:eastAsia="x-none"/>
        </w:rPr>
        <w:tab/>
        <w:t xml:space="preserve"> 20__ г.</w:t>
      </w:r>
    </w:p>
    <w:p w:rsidR="007A75A6" w:rsidRPr="007A75A6" w:rsidRDefault="007A75A6" w:rsidP="007A75A6">
      <w:pPr>
        <w:tabs>
          <w:tab w:val="left" w:leader="underscore" w:pos="9068"/>
        </w:tabs>
        <w:spacing w:after="260" w:line="240" w:lineRule="auto"/>
        <w:ind w:left="626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 </w:t>
      </w:r>
      <w:r w:rsidRPr="007A75A6">
        <w:rPr>
          <w:rFonts w:ascii="Times New Roman" w:eastAsia="Times New Roman" w:hAnsi="Times New Roman" w:cs="Times New Roman"/>
          <w:sz w:val="24"/>
          <w:szCs w:val="24"/>
          <w:lang w:val="x-none" w:eastAsia="x-none"/>
        </w:rPr>
        <w:tab/>
      </w:r>
    </w:p>
    <w:p w:rsidR="007A75A6" w:rsidRPr="007A75A6" w:rsidRDefault="007A75A6" w:rsidP="007A75A6">
      <w:pPr>
        <w:tabs>
          <w:tab w:val="left" w:leader="underscore" w:pos="3425"/>
        </w:tabs>
        <w:spacing w:after="260" w:line="240" w:lineRule="auto"/>
        <w:jc w:val="both"/>
        <w:rPr>
          <w:rFonts w:ascii="Times New Roman" w:eastAsia="Times New Roman" w:hAnsi="Times New Roman" w:cs="Times New Roman"/>
          <w:sz w:val="24"/>
          <w:szCs w:val="24"/>
          <w:lang w:val="x-none" w:eastAsia="x-none"/>
        </w:rPr>
      </w:pPr>
    </w:p>
    <w:p w:rsidR="007A75A6" w:rsidRPr="007A75A6" w:rsidRDefault="007A75A6" w:rsidP="007A75A6">
      <w:pPr>
        <w:tabs>
          <w:tab w:val="left" w:leader="underscore" w:pos="3425"/>
        </w:tabs>
        <w:spacing w:after="260" w:line="240" w:lineRule="auto"/>
        <w:jc w:val="both"/>
        <w:rPr>
          <w:rFonts w:ascii="Times New Roman" w:eastAsia="Times New Roman" w:hAnsi="Times New Roman" w:cs="Times New Roman"/>
          <w:sz w:val="24"/>
          <w:szCs w:val="24"/>
          <w:lang w:val="x-none" w:eastAsia="x-none"/>
        </w:rPr>
      </w:pPr>
    </w:p>
    <w:p w:rsidR="007A75A6" w:rsidRPr="007A75A6" w:rsidRDefault="007A75A6" w:rsidP="007A75A6">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75A6">
        <w:rPr>
          <w:rFonts w:ascii="Times New Roman" w:eastAsia="Times New Roman" w:hAnsi="Times New Roman" w:cs="Times New Roman"/>
          <w:bCs/>
          <w:sz w:val="24"/>
          <w:szCs w:val="24"/>
          <w:lang w:eastAsia="ru-RU"/>
        </w:rPr>
        <w:t>Расчет размера платы за подключение (технологическое присоединение) объекта к системе теплоснабжения</w:t>
      </w:r>
    </w:p>
    <w:p w:rsidR="007A75A6" w:rsidRPr="007A75A6" w:rsidRDefault="007A75A6" w:rsidP="007A75A6">
      <w:pPr>
        <w:shd w:val="clear" w:color="auto" w:fill="FFFFFF"/>
        <w:autoSpaceDE w:val="0"/>
        <w:autoSpaceDN w:val="0"/>
        <w:adjustRightInd w:val="0"/>
        <w:spacing w:after="0" w:line="240" w:lineRule="auto"/>
        <w:ind w:left="142"/>
        <w:jc w:val="center"/>
        <w:rPr>
          <w:rFonts w:ascii="Times New Roman" w:eastAsia="Calibri" w:hAnsi="Times New Roman" w:cs="Times New Roman"/>
          <w:sz w:val="24"/>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634"/>
        <w:gridCol w:w="4884"/>
      </w:tblGrid>
      <w:tr w:rsidR="007A75A6" w:rsidRPr="007A75A6" w:rsidTr="00564A0C">
        <w:tc>
          <w:tcPr>
            <w:tcW w:w="547"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1.</w:t>
            </w:r>
          </w:p>
        </w:tc>
        <w:tc>
          <w:tcPr>
            <w:tcW w:w="4634"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Наименование подключаемого объекта:</w:t>
            </w:r>
          </w:p>
        </w:tc>
        <w:tc>
          <w:tcPr>
            <w:tcW w:w="4884" w:type="dxa"/>
            <w:shd w:val="clear" w:color="auto" w:fill="auto"/>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547"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2.</w:t>
            </w:r>
          </w:p>
        </w:tc>
        <w:tc>
          <w:tcPr>
            <w:tcW w:w="4634"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Размер платы за подключение (технологическое присоединение) объекта к системе теплоснабжения (включая сумму налога на добавленную стоимость):</w:t>
            </w:r>
          </w:p>
        </w:tc>
        <w:tc>
          <w:tcPr>
            <w:tcW w:w="4884" w:type="dxa"/>
            <w:shd w:val="clear" w:color="auto" w:fill="auto"/>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547"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3.</w:t>
            </w:r>
          </w:p>
        </w:tc>
        <w:tc>
          <w:tcPr>
            <w:tcW w:w="4634"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Расчет размера платы за подключение(технологическое присоединение) объекта к системе теплоснабжения:</w:t>
            </w:r>
          </w:p>
        </w:tc>
        <w:tc>
          <w:tcPr>
            <w:tcW w:w="4884" w:type="dxa"/>
            <w:shd w:val="clear" w:color="auto" w:fill="auto"/>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547"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4.</w:t>
            </w:r>
          </w:p>
        </w:tc>
        <w:tc>
          <w:tcPr>
            <w:tcW w:w="4634"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Calibri" w:hAnsi="Times New Roman" w:cs="Times New Roman"/>
                <w:sz w:val="24"/>
                <w:szCs w:val="24"/>
              </w:rPr>
              <w:t xml:space="preserve">Реквизиты решения уполномоченного органа в области государственного регулирования цен (тарифов) в сфере теплоснабжения: </w:t>
            </w:r>
          </w:p>
        </w:tc>
        <w:tc>
          <w:tcPr>
            <w:tcW w:w="4884" w:type="dxa"/>
            <w:shd w:val="clear" w:color="auto" w:fill="auto"/>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r w:rsidR="007A75A6" w:rsidRPr="007A75A6" w:rsidTr="00564A0C">
        <w:tc>
          <w:tcPr>
            <w:tcW w:w="547" w:type="dxa"/>
            <w:shd w:val="clear" w:color="auto" w:fill="auto"/>
          </w:tcPr>
          <w:p w:rsidR="007A75A6" w:rsidRPr="007A75A6" w:rsidRDefault="007A75A6" w:rsidP="007A75A6">
            <w:pPr>
              <w:autoSpaceDE w:val="0"/>
              <w:autoSpaceDN w:val="0"/>
              <w:spacing w:after="0" w:line="240" w:lineRule="auto"/>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5.</w:t>
            </w:r>
          </w:p>
        </w:tc>
        <w:tc>
          <w:tcPr>
            <w:tcW w:w="4634" w:type="dxa"/>
            <w:shd w:val="clear" w:color="auto" w:fill="auto"/>
          </w:tcPr>
          <w:p w:rsidR="007A75A6" w:rsidRPr="007A75A6" w:rsidRDefault="007A75A6" w:rsidP="007A75A6">
            <w:pPr>
              <w:autoSpaceDE w:val="0"/>
              <w:autoSpaceDN w:val="0"/>
              <w:spacing w:after="0" w:line="240" w:lineRule="auto"/>
              <w:rPr>
                <w:rFonts w:ascii="Times New Roman" w:eastAsia="Calibri" w:hAnsi="Times New Roman" w:cs="Times New Roman"/>
                <w:sz w:val="24"/>
                <w:szCs w:val="24"/>
              </w:rPr>
            </w:pPr>
            <w:r w:rsidRPr="007A75A6">
              <w:rPr>
                <w:rFonts w:ascii="Times New Roman" w:eastAsia="Times New Roman" w:hAnsi="Times New Roman" w:cs="Times New Roman"/>
                <w:sz w:val="24"/>
                <w:szCs w:val="24"/>
                <w:lang w:eastAsia="ru-RU"/>
              </w:rPr>
              <w:t>Иная информация:</w:t>
            </w:r>
          </w:p>
        </w:tc>
        <w:tc>
          <w:tcPr>
            <w:tcW w:w="4884" w:type="dxa"/>
            <w:shd w:val="clear" w:color="auto" w:fill="auto"/>
          </w:tcPr>
          <w:p w:rsidR="007A75A6" w:rsidRPr="007A75A6" w:rsidRDefault="007A75A6" w:rsidP="007A75A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355" w:type="dxa"/>
        <w:tblBorders>
          <w:insideH w:val="single" w:sz="4" w:space="0" w:color="auto"/>
        </w:tblBorders>
        <w:tblLook w:val="0000" w:firstRow="0" w:lastRow="0" w:firstColumn="0" w:lastColumn="0" w:noHBand="0" w:noVBand="0"/>
      </w:tblPr>
      <w:tblGrid>
        <w:gridCol w:w="4387"/>
        <w:gridCol w:w="17"/>
        <w:gridCol w:w="219"/>
        <w:gridCol w:w="17"/>
        <w:gridCol w:w="4574"/>
      </w:tblGrid>
      <w:tr w:rsidR="007A75A6" w:rsidRPr="007A75A6" w:rsidTr="00564A0C">
        <w:trPr>
          <w:trHeight w:val="210"/>
        </w:trPr>
        <w:tc>
          <w:tcPr>
            <w:tcW w:w="4404" w:type="dxa"/>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Исполнитель</w:t>
            </w:r>
          </w:p>
        </w:tc>
        <w:tc>
          <w:tcPr>
            <w:tcW w:w="236" w:type="dxa"/>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4" w:type="dxa"/>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Заявитель</w:t>
            </w:r>
          </w:p>
        </w:tc>
      </w:tr>
      <w:tr w:rsidR="007A75A6" w:rsidRPr="007A75A6" w:rsidTr="00564A0C">
        <w:trPr>
          <w:trHeight w:val="210"/>
        </w:trPr>
        <w:tc>
          <w:tcPr>
            <w:tcW w:w="4404" w:type="dxa"/>
            <w:gridSpan w:val="2"/>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4" w:type="dxa"/>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4404" w:type="dxa"/>
            <w:gridSpan w:val="2"/>
            <w:tcBorders>
              <w:top w:val="single" w:sz="4" w:space="0" w:color="auto"/>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(должность уполномоченного лица Исполнителя)</w:t>
            </w:r>
          </w:p>
        </w:tc>
        <w:tc>
          <w:tcPr>
            <w:tcW w:w="236" w:type="dxa"/>
            <w:gridSpan w:val="2"/>
            <w:tcBorders>
              <w:top w:val="nil"/>
              <w:left w:val="nil"/>
              <w:bottom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4" w:type="dxa"/>
            <w:tcBorders>
              <w:top w:val="single" w:sz="4" w:space="0" w:color="auto"/>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(должность уполномоченного лица Заявителя)</w:t>
            </w:r>
          </w:p>
        </w:tc>
      </w:tr>
      <w:tr w:rsidR="007A75A6" w:rsidRPr="007A75A6" w:rsidTr="00564A0C">
        <w:trPr>
          <w:trHeight w:val="210"/>
        </w:trPr>
        <w:tc>
          <w:tcPr>
            <w:tcW w:w="4404" w:type="dxa"/>
            <w:gridSpan w:val="2"/>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74" w:type="dxa"/>
            <w:tcBorders>
              <w:top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4387" w:type="dxa"/>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уполномоченного лица Исполнителя)</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6" w:type="dxa"/>
            <w:gridSpan w:val="2"/>
            <w:tcBorders>
              <w:top w:val="nil"/>
              <w:left w:val="nil"/>
              <w:bottom w:val="nil"/>
            </w:tcBorders>
          </w:tcPr>
          <w:p w:rsidR="007A75A6" w:rsidRPr="007A75A6" w:rsidRDefault="007A75A6" w:rsidP="007A75A6">
            <w:pPr>
              <w:rPr>
                <w:rFonts w:ascii="Times New Roman" w:eastAsia="Times New Roman" w:hAnsi="Times New Roman" w:cs="Times New Roman"/>
                <w:sz w:val="24"/>
                <w:szCs w:val="24"/>
                <w:lang w:eastAsia="ru-RU"/>
              </w:rPr>
            </w:pPr>
          </w:p>
          <w:p w:rsidR="007A75A6" w:rsidRPr="007A75A6" w:rsidRDefault="007A75A6" w:rsidP="007A75A6">
            <w:pPr>
              <w:rPr>
                <w:rFonts w:ascii="Times New Roman" w:eastAsia="Times New Roman" w:hAnsi="Times New Roman" w:cs="Times New Roman"/>
                <w:sz w:val="24"/>
                <w:szCs w:val="24"/>
                <w:lang w:eastAsia="ru-RU"/>
              </w:rPr>
            </w:pP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91" w:type="dxa"/>
            <w:gridSpan w:val="2"/>
            <w:tcBorders>
              <w:top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уполномоченного лица Заявителя)</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4387" w:type="dxa"/>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__________________ 20__ г.</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 Исполнителем)</w:t>
            </w:r>
          </w:p>
        </w:tc>
        <w:tc>
          <w:tcPr>
            <w:tcW w:w="236" w:type="dxa"/>
            <w:gridSpan w:val="2"/>
            <w:tcBorders>
              <w:top w:val="nil"/>
              <w:left w:val="nil"/>
              <w:bottom w:val="nil"/>
              <w:right w:val="nil"/>
            </w:tcBorders>
          </w:tcPr>
          <w:p w:rsidR="007A75A6" w:rsidRPr="007A75A6" w:rsidRDefault="007A75A6" w:rsidP="007A75A6">
            <w:pPr>
              <w:rPr>
                <w:rFonts w:ascii="Times New Roman" w:eastAsia="Times New Roman" w:hAnsi="Times New Roman" w:cs="Times New Roman"/>
                <w:sz w:val="24"/>
                <w:szCs w:val="24"/>
                <w:lang w:eastAsia="ru-RU"/>
              </w:rPr>
            </w:pP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91" w:type="dxa"/>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___________________ 20__ г.</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 Заявителем)</w:t>
            </w:r>
          </w:p>
        </w:tc>
      </w:tr>
    </w:tbl>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7A75A6" w:rsidRPr="007A75A6" w:rsidRDefault="007A75A6" w:rsidP="007A75A6">
      <w:pPr>
        <w:tabs>
          <w:tab w:val="left" w:pos="2847"/>
        </w:tabs>
        <w:spacing w:after="0" w:line="240" w:lineRule="auto"/>
        <w:ind w:left="4678" w:right="34"/>
        <w:jc w:val="right"/>
        <w:rPr>
          <w:rFonts w:ascii="Times New Roman" w:eastAsia="Times New Roman" w:hAnsi="Times New Roman" w:cs="Times New Roman"/>
          <w:sz w:val="24"/>
          <w:szCs w:val="24"/>
          <w:lang w:eastAsia="ru-RU"/>
        </w:rPr>
      </w:pPr>
    </w:p>
    <w:p w:rsidR="00AF3497" w:rsidRDefault="00AF3497" w:rsidP="007A75A6">
      <w:pPr>
        <w:spacing w:after="0" w:line="240" w:lineRule="auto"/>
        <w:ind w:left="6260" w:right="560"/>
        <w:rPr>
          <w:rFonts w:ascii="Times New Roman" w:eastAsia="Times New Roman" w:hAnsi="Times New Roman" w:cs="Times New Roman"/>
          <w:sz w:val="24"/>
          <w:szCs w:val="24"/>
          <w:lang w:val="x-none" w:eastAsia="x-none"/>
        </w:rPr>
      </w:pPr>
    </w:p>
    <w:p w:rsidR="007A75A6" w:rsidRPr="007A75A6" w:rsidRDefault="007A75A6" w:rsidP="007A75A6">
      <w:pPr>
        <w:spacing w:after="0" w:line="240" w:lineRule="auto"/>
        <w:ind w:left="6260" w:right="560"/>
        <w:rPr>
          <w:rFonts w:ascii="Times New Roman" w:eastAsia="Times New Roman" w:hAnsi="Times New Roman" w:cs="Times New Roman"/>
          <w:sz w:val="24"/>
          <w:szCs w:val="24"/>
          <w:lang w:eastAsia="x-none"/>
        </w:rPr>
      </w:pPr>
      <w:bookmarkStart w:id="0" w:name="_GoBack"/>
      <w:bookmarkEnd w:id="0"/>
      <w:r w:rsidRPr="007A75A6">
        <w:rPr>
          <w:rFonts w:ascii="Times New Roman" w:eastAsia="Times New Roman" w:hAnsi="Times New Roman" w:cs="Times New Roman"/>
          <w:sz w:val="24"/>
          <w:szCs w:val="24"/>
          <w:lang w:val="x-none" w:eastAsia="x-none"/>
        </w:rPr>
        <w:lastRenderedPageBreak/>
        <w:t xml:space="preserve">Приложение № </w:t>
      </w:r>
      <w:r w:rsidRPr="007A75A6">
        <w:rPr>
          <w:rFonts w:ascii="Times New Roman" w:eastAsia="Times New Roman" w:hAnsi="Times New Roman" w:cs="Times New Roman"/>
          <w:sz w:val="24"/>
          <w:szCs w:val="24"/>
          <w:lang w:eastAsia="x-none"/>
        </w:rPr>
        <w:t>5</w:t>
      </w:r>
    </w:p>
    <w:p w:rsidR="007A75A6" w:rsidRPr="007A75A6" w:rsidRDefault="007A75A6" w:rsidP="007A75A6">
      <w:pPr>
        <w:spacing w:after="0" w:line="240" w:lineRule="auto"/>
        <w:ind w:left="6260" w:right="560"/>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к договору о подключении к системе теплоснабжения</w:t>
      </w:r>
    </w:p>
    <w:p w:rsidR="007A75A6" w:rsidRPr="007A75A6" w:rsidRDefault="007A75A6" w:rsidP="007A75A6">
      <w:pPr>
        <w:tabs>
          <w:tab w:val="left" w:leader="underscore" w:pos="8228"/>
        </w:tabs>
        <w:spacing w:after="0" w:line="240" w:lineRule="auto"/>
        <w:ind w:left="626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от « __ » </w:t>
      </w:r>
      <w:r w:rsidRPr="007A75A6">
        <w:rPr>
          <w:rFonts w:ascii="Times New Roman" w:eastAsia="Times New Roman" w:hAnsi="Times New Roman" w:cs="Times New Roman"/>
          <w:sz w:val="24"/>
          <w:szCs w:val="24"/>
          <w:lang w:val="x-none" w:eastAsia="x-none"/>
        </w:rPr>
        <w:tab/>
        <w:t xml:space="preserve"> 20__ г.</w:t>
      </w:r>
    </w:p>
    <w:p w:rsidR="007A75A6" w:rsidRPr="007A75A6" w:rsidRDefault="007A75A6" w:rsidP="007A75A6">
      <w:pPr>
        <w:tabs>
          <w:tab w:val="left" w:leader="underscore" w:pos="9068"/>
        </w:tabs>
        <w:spacing w:after="260" w:line="240" w:lineRule="auto"/>
        <w:ind w:left="6260"/>
        <w:jc w:val="both"/>
        <w:rPr>
          <w:rFonts w:ascii="Times New Roman" w:eastAsia="Times New Roman" w:hAnsi="Times New Roman" w:cs="Times New Roman"/>
          <w:sz w:val="24"/>
          <w:szCs w:val="24"/>
          <w:lang w:val="x-none" w:eastAsia="x-none"/>
        </w:rPr>
      </w:pPr>
      <w:r w:rsidRPr="007A75A6">
        <w:rPr>
          <w:rFonts w:ascii="Times New Roman" w:eastAsia="Times New Roman" w:hAnsi="Times New Roman" w:cs="Times New Roman"/>
          <w:sz w:val="24"/>
          <w:szCs w:val="24"/>
          <w:lang w:val="x-none" w:eastAsia="x-none"/>
        </w:rPr>
        <w:t xml:space="preserve">№ </w:t>
      </w:r>
      <w:r w:rsidRPr="007A75A6">
        <w:rPr>
          <w:rFonts w:ascii="Times New Roman" w:eastAsia="Times New Roman" w:hAnsi="Times New Roman" w:cs="Times New Roman"/>
          <w:sz w:val="24"/>
          <w:szCs w:val="24"/>
          <w:lang w:val="x-none" w:eastAsia="x-none"/>
        </w:rPr>
        <w:tab/>
      </w:r>
    </w:p>
    <w:p w:rsidR="007A75A6" w:rsidRPr="007A75A6" w:rsidRDefault="007A75A6" w:rsidP="007A75A6">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A75A6">
        <w:rPr>
          <w:rFonts w:ascii="Times New Roman" w:eastAsia="Calibri" w:hAnsi="Times New Roman" w:cs="Times New Roman"/>
          <w:sz w:val="24"/>
          <w:szCs w:val="24"/>
        </w:rPr>
        <w:t>ФОРМА</w:t>
      </w:r>
    </w:p>
    <w:p w:rsidR="007A75A6" w:rsidRPr="007A75A6" w:rsidRDefault="007A75A6" w:rsidP="007A75A6">
      <w:pPr>
        <w:jc w:val="center"/>
        <w:rPr>
          <w:rFonts w:ascii="Times New Roman" w:eastAsia="Calibri" w:hAnsi="Times New Roman" w:cs="Times New Roman"/>
          <w:sz w:val="24"/>
          <w:szCs w:val="24"/>
        </w:rPr>
      </w:pPr>
      <w:r w:rsidRPr="007A75A6">
        <w:rPr>
          <w:rFonts w:ascii="Times New Roman" w:eastAsia="Calibri" w:hAnsi="Times New Roman" w:cs="Times New Roman"/>
          <w:sz w:val="24"/>
          <w:szCs w:val="24"/>
        </w:rPr>
        <w:t>План-график</w:t>
      </w:r>
      <w:r w:rsidRPr="007A75A6">
        <w:rPr>
          <w:rFonts w:ascii="Times New Roman" w:eastAsia="Calibri" w:hAnsi="Times New Roman" w:cs="Times New Roman"/>
          <w:sz w:val="24"/>
          <w:szCs w:val="24"/>
          <w:vertAlign w:val="superscript"/>
        </w:rPr>
        <w:footnoteReference w:id="6"/>
      </w:r>
      <w:r w:rsidRPr="007A75A6">
        <w:rPr>
          <w:rFonts w:ascii="Times New Roman" w:eastAsia="Calibri" w:hAnsi="Times New Roman" w:cs="Times New Roman"/>
          <w:sz w:val="24"/>
          <w:szCs w:val="24"/>
        </w:rPr>
        <w:t xml:space="preserve"> производства работ по подключению объекта капитального строительства, расположенного по адресу: _____________________, к системе теплоснабжения _____________________________________ </w:t>
      </w:r>
      <w:r w:rsidRPr="007A75A6">
        <w:rPr>
          <w:rFonts w:ascii="Times New Roman" w:eastAsia="Calibri" w:hAnsi="Times New Roman" w:cs="Times New Roman"/>
          <w:sz w:val="24"/>
          <w:szCs w:val="24"/>
        </w:rPr>
        <w:br/>
        <w:t>(договор о подключении от _________________ № ______________)</w:t>
      </w:r>
    </w:p>
    <w:tbl>
      <w:tblPr>
        <w:tblW w:w="5000" w:type="pct"/>
        <w:tblLayout w:type="fixed"/>
        <w:tblLook w:val="04A0" w:firstRow="1" w:lastRow="0" w:firstColumn="1" w:lastColumn="0" w:noHBand="0" w:noVBand="1"/>
      </w:tblPr>
      <w:tblGrid>
        <w:gridCol w:w="609"/>
        <w:gridCol w:w="4743"/>
        <w:gridCol w:w="1568"/>
        <w:gridCol w:w="1846"/>
        <w:gridCol w:w="1377"/>
      </w:tblGrid>
      <w:tr w:rsidR="007A75A6" w:rsidRPr="007A75A6" w:rsidTr="00564A0C">
        <w:trPr>
          <w:trHeight w:val="576"/>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w:t>
            </w:r>
          </w:p>
        </w:tc>
        <w:tc>
          <w:tcPr>
            <w:tcW w:w="2338" w:type="pct"/>
            <w:tcBorders>
              <w:top w:val="single" w:sz="4" w:space="0" w:color="auto"/>
              <w:left w:val="nil"/>
              <w:bottom w:val="single" w:sz="4" w:space="0" w:color="auto"/>
              <w:right w:val="single" w:sz="4" w:space="0" w:color="auto"/>
            </w:tcBorders>
            <w:shd w:val="clear" w:color="auto" w:fill="auto"/>
            <w:vAlign w:val="center"/>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Наименование мероприятий</w:t>
            </w:r>
          </w:p>
        </w:tc>
        <w:tc>
          <w:tcPr>
            <w:tcW w:w="773" w:type="pct"/>
            <w:tcBorders>
              <w:top w:val="single" w:sz="4" w:space="0" w:color="auto"/>
              <w:left w:val="nil"/>
              <w:bottom w:val="single" w:sz="4" w:space="0" w:color="auto"/>
              <w:right w:val="single" w:sz="4" w:space="0" w:color="auto"/>
            </w:tcBorders>
            <w:shd w:val="clear" w:color="auto" w:fill="auto"/>
            <w:vAlign w:val="center"/>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План/факт начало</w:t>
            </w:r>
            <w:r w:rsidRPr="007A75A6">
              <w:rPr>
                <w:rFonts w:ascii="Times New Roman" w:eastAsia="Times New Roman" w:hAnsi="Times New Roman" w:cs="Times New Roman"/>
                <w:sz w:val="24"/>
                <w:szCs w:val="24"/>
                <w:vertAlign w:val="superscript"/>
              </w:rPr>
              <w:footnoteReference w:id="7"/>
            </w:r>
          </w:p>
        </w:tc>
        <w:tc>
          <w:tcPr>
            <w:tcW w:w="910" w:type="pct"/>
            <w:tcBorders>
              <w:top w:val="single" w:sz="4" w:space="0" w:color="auto"/>
              <w:left w:val="nil"/>
              <w:bottom w:val="single" w:sz="4" w:space="0" w:color="auto"/>
              <w:right w:val="single" w:sz="4" w:space="0" w:color="auto"/>
            </w:tcBorders>
            <w:shd w:val="clear" w:color="auto" w:fill="auto"/>
            <w:vAlign w:val="center"/>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План / факт окончание</w:t>
            </w:r>
            <w:r w:rsidRPr="007A75A6">
              <w:rPr>
                <w:rFonts w:ascii="Times New Roman" w:eastAsia="Times New Roman" w:hAnsi="Times New Roman" w:cs="Times New Roman"/>
                <w:sz w:val="24"/>
                <w:szCs w:val="24"/>
                <w:vertAlign w:val="superscript"/>
              </w:rPr>
              <w:t>2</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proofErr w:type="spellStart"/>
            <w:r w:rsidRPr="007A75A6">
              <w:rPr>
                <w:rFonts w:ascii="Times New Roman" w:eastAsia="Times New Roman" w:hAnsi="Times New Roman" w:cs="Times New Roman"/>
                <w:sz w:val="24"/>
                <w:szCs w:val="24"/>
              </w:rPr>
              <w:t>Коммен-тарий</w:t>
            </w:r>
            <w:proofErr w:type="spellEnd"/>
            <w:r w:rsidRPr="007A75A6">
              <w:rPr>
                <w:rFonts w:ascii="Times New Roman" w:eastAsia="Times New Roman" w:hAnsi="Times New Roman" w:cs="Times New Roman"/>
                <w:sz w:val="24"/>
                <w:szCs w:val="24"/>
                <w:vertAlign w:val="superscript"/>
              </w:rPr>
              <w:footnoteReference w:id="8"/>
            </w:r>
          </w:p>
        </w:tc>
      </w:tr>
      <w:tr w:rsidR="007A75A6" w:rsidRPr="007A75A6" w:rsidTr="00564A0C">
        <w:trPr>
          <w:trHeight w:val="288"/>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1</w:t>
            </w:r>
          </w:p>
          <w:p w:rsidR="007A75A6" w:rsidRPr="007A75A6" w:rsidRDefault="007A75A6" w:rsidP="007A75A6">
            <w:pPr>
              <w:spacing w:after="0" w:line="240" w:lineRule="auto"/>
              <w:jc w:val="center"/>
              <w:rPr>
                <w:rFonts w:ascii="Times New Roman" w:eastAsia="Times New Roman" w:hAnsi="Times New Roman" w:cs="Times New Roman"/>
                <w:sz w:val="24"/>
                <w:szCs w:val="24"/>
              </w:rPr>
            </w:pPr>
          </w:p>
        </w:tc>
        <w:tc>
          <w:tcPr>
            <w:tcW w:w="2338" w:type="pct"/>
            <w:tcBorders>
              <w:top w:val="nil"/>
              <w:left w:val="nil"/>
              <w:bottom w:val="single" w:sz="4" w:space="0" w:color="auto"/>
              <w:right w:val="single" w:sz="4" w:space="0" w:color="auto"/>
            </w:tcBorders>
            <w:shd w:val="clear" w:color="auto" w:fill="auto"/>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Согласование трассировки тепловых сетей с Исполнителем</w:t>
            </w:r>
          </w:p>
        </w:tc>
        <w:tc>
          <w:tcPr>
            <w:tcW w:w="773"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910"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r>
      <w:tr w:rsidR="007A75A6" w:rsidRPr="007A75A6" w:rsidTr="00564A0C">
        <w:trPr>
          <w:trHeight w:val="288"/>
        </w:trPr>
        <w:tc>
          <w:tcPr>
            <w:tcW w:w="300" w:type="pct"/>
            <w:tcBorders>
              <w:top w:val="nil"/>
              <w:left w:val="single" w:sz="4" w:space="0" w:color="auto"/>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2</w:t>
            </w:r>
          </w:p>
          <w:p w:rsidR="007A75A6" w:rsidRPr="007A75A6" w:rsidRDefault="007A75A6" w:rsidP="007A75A6">
            <w:pPr>
              <w:spacing w:after="0" w:line="240" w:lineRule="auto"/>
              <w:jc w:val="center"/>
              <w:rPr>
                <w:rFonts w:ascii="Times New Roman" w:eastAsia="Times New Roman" w:hAnsi="Times New Roman" w:cs="Times New Roman"/>
                <w:sz w:val="24"/>
                <w:szCs w:val="24"/>
              </w:rPr>
            </w:pPr>
          </w:p>
          <w:p w:rsidR="007A75A6" w:rsidRPr="007A75A6" w:rsidRDefault="007A75A6" w:rsidP="007A75A6">
            <w:pPr>
              <w:spacing w:after="0" w:line="240" w:lineRule="auto"/>
              <w:jc w:val="center"/>
              <w:rPr>
                <w:rFonts w:ascii="Times New Roman" w:eastAsia="Times New Roman" w:hAnsi="Times New Roman" w:cs="Times New Roman"/>
                <w:sz w:val="24"/>
                <w:szCs w:val="24"/>
              </w:rPr>
            </w:pPr>
          </w:p>
        </w:tc>
        <w:tc>
          <w:tcPr>
            <w:tcW w:w="2338" w:type="pct"/>
            <w:tcBorders>
              <w:top w:val="nil"/>
              <w:left w:val="nil"/>
              <w:bottom w:val="single" w:sz="4" w:space="0" w:color="auto"/>
              <w:right w:val="single" w:sz="4" w:space="0" w:color="auto"/>
            </w:tcBorders>
            <w:shd w:val="clear" w:color="auto" w:fill="auto"/>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Разработка проекта теплового пункта, ввода теплотрассы в здание, тепловой сети: согласование с Исполнителем или предоставление экспертизы проектной документации</w:t>
            </w:r>
          </w:p>
        </w:tc>
        <w:tc>
          <w:tcPr>
            <w:tcW w:w="773"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910"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r>
      <w:tr w:rsidR="007A75A6" w:rsidRPr="007A75A6" w:rsidTr="00564A0C">
        <w:trPr>
          <w:trHeight w:val="288"/>
        </w:trPr>
        <w:tc>
          <w:tcPr>
            <w:tcW w:w="300" w:type="pct"/>
            <w:tcBorders>
              <w:top w:val="nil"/>
              <w:left w:val="single" w:sz="4" w:space="0" w:color="auto"/>
              <w:bottom w:val="single" w:sz="4" w:space="0" w:color="auto"/>
              <w:right w:val="single" w:sz="4" w:space="0" w:color="auto"/>
            </w:tcBorders>
            <w:shd w:val="clear" w:color="auto" w:fill="auto"/>
            <w:noWrap/>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3</w:t>
            </w:r>
          </w:p>
        </w:tc>
        <w:tc>
          <w:tcPr>
            <w:tcW w:w="2338" w:type="pct"/>
            <w:tcBorders>
              <w:top w:val="nil"/>
              <w:left w:val="nil"/>
              <w:bottom w:val="single" w:sz="4" w:space="0" w:color="auto"/>
              <w:right w:val="single" w:sz="4" w:space="0" w:color="auto"/>
            </w:tcBorders>
            <w:shd w:val="clear" w:color="auto" w:fill="auto"/>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Согласование проекта на узел учета тепловой энергии с Исполнителем</w:t>
            </w:r>
          </w:p>
        </w:tc>
        <w:tc>
          <w:tcPr>
            <w:tcW w:w="773"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910"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r>
      <w:tr w:rsidR="007A75A6" w:rsidRPr="007A75A6" w:rsidTr="00564A0C">
        <w:trPr>
          <w:trHeight w:val="288"/>
        </w:trPr>
        <w:tc>
          <w:tcPr>
            <w:tcW w:w="300" w:type="pct"/>
            <w:tcBorders>
              <w:top w:val="nil"/>
              <w:left w:val="single" w:sz="4" w:space="0" w:color="auto"/>
              <w:bottom w:val="single" w:sz="4" w:space="0" w:color="auto"/>
              <w:right w:val="single" w:sz="4" w:space="0" w:color="auto"/>
            </w:tcBorders>
            <w:shd w:val="clear" w:color="auto" w:fill="auto"/>
            <w:noWrap/>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4</w:t>
            </w:r>
          </w:p>
        </w:tc>
        <w:tc>
          <w:tcPr>
            <w:tcW w:w="2338" w:type="pct"/>
            <w:tcBorders>
              <w:top w:val="nil"/>
              <w:left w:val="nil"/>
              <w:bottom w:val="single" w:sz="4" w:space="0" w:color="auto"/>
              <w:right w:val="single" w:sz="4" w:space="0" w:color="auto"/>
            </w:tcBorders>
            <w:shd w:val="clear" w:color="auto" w:fill="auto"/>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Приёмка Исполнителем работ, скрываемых последующими работами</w:t>
            </w:r>
          </w:p>
        </w:tc>
        <w:tc>
          <w:tcPr>
            <w:tcW w:w="773"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910"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r>
      <w:tr w:rsidR="007A75A6" w:rsidRPr="007A75A6" w:rsidTr="00564A0C">
        <w:trPr>
          <w:trHeight w:val="275"/>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5</w:t>
            </w:r>
          </w:p>
        </w:tc>
        <w:tc>
          <w:tcPr>
            <w:tcW w:w="2338" w:type="pct"/>
            <w:tcBorders>
              <w:top w:val="nil"/>
              <w:left w:val="nil"/>
              <w:bottom w:val="single" w:sz="4" w:space="0" w:color="auto"/>
              <w:right w:val="single" w:sz="4" w:space="0" w:color="auto"/>
            </w:tcBorders>
            <w:shd w:val="clear" w:color="auto" w:fill="auto"/>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Проведение гидравлических испытаний</w:t>
            </w:r>
          </w:p>
        </w:tc>
        <w:tc>
          <w:tcPr>
            <w:tcW w:w="773"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910"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r>
      <w:tr w:rsidR="007A75A6" w:rsidRPr="007A75A6" w:rsidTr="00564A0C">
        <w:trPr>
          <w:trHeight w:val="1528"/>
        </w:trPr>
        <w:tc>
          <w:tcPr>
            <w:tcW w:w="300" w:type="pct"/>
            <w:tcBorders>
              <w:top w:val="nil"/>
              <w:left w:val="single" w:sz="4" w:space="0" w:color="auto"/>
              <w:bottom w:val="single" w:sz="4" w:space="0" w:color="auto"/>
              <w:right w:val="single" w:sz="4" w:space="0" w:color="auto"/>
            </w:tcBorders>
            <w:shd w:val="clear" w:color="auto" w:fill="auto"/>
            <w:noWrap/>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6</w:t>
            </w:r>
          </w:p>
          <w:p w:rsidR="007A75A6" w:rsidRPr="007A75A6" w:rsidRDefault="007A75A6" w:rsidP="007A75A6">
            <w:pPr>
              <w:spacing w:after="0" w:line="240" w:lineRule="auto"/>
              <w:jc w:val="center"/>
              <w:rPr>
                <w:rFonts w:ascii="Times New Roman" w:eastAsia="Times New Roman" w:hAnsi="Times New Roman" w:cs="Times New Roman"/>
                <w:sz w:val="24"/>
                <w:szCs w:val="24"/>
              </w:rPr>
            </w:pPr>
          </w:p>
        </w:tc>
        <w:tc>
          <w:tcPr>
            <w:tcW w:w="2338" w:type="pct"/>
            <w:tcBorders>
              <w:top w:val="nil"/>
              <w:left w:val="nil"/>
              <w:bottom w:val="single" w:sz="4" w:space="0" w:color="auto"/>
              <w:right w:val="single" w:sz="4" w:space="0" w:color="auto"/>
            </w:tcBorders>
            <w:shd w:val="clear" w:color="auto" w:fill="auto"/>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Оформление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773"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910"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r>
      <w:tr w:rsidR="007A75A6" w:rsidRPr="007A75A6" w:rsidTr="00564A0C">
        <w:trPr>
          <w:trHeight w:val="305"/>
        </w:trPr>
        <w:tc>
          <w:tcPr>
            <w:tcW w:w="300" w:type="pct"/>
            <w:tcBorders>
              <w:top w:val="nil"/>
              <w:left w:val="single" w:sz="4" w:space="0" w:color="auto"/>
              <w:bottom w:val="single" w:sz="4" w:space="0" w:color="auto"/>
              <w:right w:val="single" w:sz="4" w:space="0" w:color="auto"/>
            </w:tcBorders>
            <w:shd w:val="clear" w:color="auto" w:fill="auto"/>
            <w:noWrap/>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7</w:t>
            </w:r>
          </w:p>
        </w:tc>
        <w:tc>
          <w:tcPr>
            <w:tcW w:w="2338" w:type="pct"/>
            <w:tcBorders>
              <w:top w:val="nil"/>
              <w:left w:val="nil"/>
              <w:bottom w:val="single" w:sz="4" w:space="0" w:color="auto"/>
              <w:right w:val="single" w:sz="4" w:space="0" w:color="auto"/>
            </w:tcBorders>
            <w:shd w:val="clear" w:color="auto" w:fill="auto"/>
          </w:tcPr>
          <w:p w:rsidR="007A75A6" w:rsidRPr="007A75A6" w:rsidRDefault="007A75A6" w:rsidP="007A75A6">
            <w:pPr>
              <w:spacing w:after="0" w:line="240" w:lineRule="auto"/>
              <w:jc w:val="both"/>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Пломбировка узлов учета</w:t>
            </w:r>
          </w:p>
        </w:tc>
        <w:tc>
          <w:tcPr>
            <w:tcW w:w="773"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910"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r>
      <w:tr w:rsidR="007A75A6" w:rsidRPr="007A75A6" w:rsidTr="00564A0C">
        <w:trPr>
          <w:trHeight w:val="1260"/>
        </w:trPr>
        <w:tc>
          <w:tcPr>
            <w:tcW w:w="300" w:type="pct"/>
            <w:tcBorders>
              <w:top w:val="nil"/>
              <w:left w:val="single" w:sz="4" w:space="0" w:color="auto"/>
              <w:bottom w:val="single" w:sz="4" w:space="0" w:color="auto"/>
              <w:right w:val="single" w:sz="4" w:space="0" w:color="auto"/>
            </w:tcBorders>
            <w:shd w:val="clear" w:color="auto" w:fill="auto"/>
            <w:noWrap/>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8</w:t>
            </w:r>
          </w:p>
        </w:tc>
        <w:tc>
          <w:tcPr>
            <w:tcW w:w="2338" w:type="pct"/>
            <w:tcBorders>
              <w:top w:val="nil"/>
              <w:left w:val="nil"/>
              <w:bottom w:val="single" w:sz="4" w:space="0" w:color="auto"/>
              <w:right w:val="single" w:sz="4" w:space="0" w:color="auto"/>
            </w:tcBorders>
            <w:shd w:val="clear" w:color="auto" w:fill="auto"/>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xml:space="preserve">Предоставление временного разрешения органа федерального государственного энергетического надзора для проведения испытаний и пусконаладочных работ </w:t>
            </w:r>
          </w:p>
        </w:tc>
        <w:tc>
          <w:tcPr>
            <w:tcW w:w="773"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910" w:type="pct"/>
            <w:tcBorders>
              <w:top w:val="nil"/>
              <w:left w:val="nil"/>
              <w:bottom w:val="single" w:sz="4" w:space="0" w:color="auto"/>
              <w:right w:val="single" w:sz="4" w:space="0" w:color="auto"/>
            </w:tcBorders>
            <w:shd w:val="clear" w:color="auto" w:fill="auto"/>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c>
          <w:tcPr>
            <w:tcW w:w="679" w:type="pct"/>
            <w:tcBorders>
              <w:top w:val="nil"/>
              <w:left w:val="nil"/>
              <w:bottom w:val="single" w:sz="4" w:space="0" w:color="auto"/>
              <w:right w:val="single" w:sz="4" w:space="0" w:color="auto"/>
            </w:tcBorders>
            <w:shd w:val="clear" w:color="auto" w:fill="auto"/>
            <w:noWrap/>
            <w:vAlign w:val="bottom"/>
          </w:tcPr>
          <w:p w:rsidR="007A75A6" w:rsidRPr="007A75A6" w:rsidRDefault="007A75A6" w:rsidP="007A75A6">
            <w:pPr>
              <w:spacing w:after="0" w:line="240" w:lineRule="auto"/>
              <w:rPr>
                <w:rFonts w:ascii="Times New Roman" w:eastAsia="Times New Roman" w:hAnsi="Times New Roman" w:cs="Times New Roman"/>
                <w:sz w:val="24"/>
                <w:szCs w:val="24"/>
              </w:rPr>
            </w:pPr>
          </w:p>
        </w:tc>
      </w:tr>
      <w:tr w:rsidR="007A75A6" w:rsidRPr="007A75A6" w:rsidTr="00564A0C">
        <w:trPr>
          <w:trHeight w:val="573"/>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9</w:t>
            </w:r>
          </w:p>
        </w:tc>
        <w:tc>
          <w:tcPr>
            <w:tcW w:w="2338" w:type="pct"/>
            <w:tcBorders>
              <w:top w:val="nil"/>
              <w:left w:val="nil"/>
              <w:bottom w:val="single" w:sz="4" w:space="0" w:color="auto"/>
              <w:right w:val="single" w:sz="4" w:space="0" w:color="auto"/>
            </w:tcBorders>
            <w:shd w:val="clear" w:color="auto" w:fill="auto"/>
            <w:hideMark/>
          </w:tcPr>
          <w:p w:rsidR="007A75A6" w:rsidRPr="007A75A6" w:rsidRDefault="007A75A6" w:rsidP="007A75A6">
            <w:pPr>
              <w:autoSpaceDE w:val="0"/>
              <w:autoSpaceDN w:val="0"/>
              <w:adjustRightInd w:val="0"/>
              <w:spacing w:after="0" w:line="240" w:lineRule="auto"/>
              <w:rPr>
                <w:rFonts w:ascii="Times New Roman" w:eastAsia="Times New Roman" w:hAnsi="Times New Roman" w:cs="Times New Roman"/>
                <w:sz w:val="24"/>
                <w:szCs w:val="24"/>
              </w:rPr>
            </w:pPr>
            <w:r w:rsidRPr="007A75A6">
              <w:rPr>
                <w:rFonts w:ascii="Times New Roman" w:eastAsia="Calibri" w:hAnsi="Times New Roman" w:cs="Times New Roman"/>
                <w:sz w:val="24"/>
                <w:szCs w:val="24"/>
              </w:rPr>
              <w:t xml:space="preserve">Проведение </w:t>
            </w:r>
            <w:r w:rsidRPr="007A75A6">
              <w:rPr>
                <w:rFonts w:ascii="Times New Roman" w:eastAsia="Times New Roman" w:hAnsi="Times New Roman" w:cs="Times New Roman"/>
                <w:sz w:val="24"/>
                <w:szCs w:val="24"/>
              </w:rPr>
              <w:t>пусконаладочных работ и комплексного опробования</w:t>
            </w:r>
          </w:p>
        </w:tc>
        <w:tc>
          <w:tcPr>
            <w:tcW w:w="773"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910"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r>
      <w:tr w:rsidR="007A75A6" w:rsidRPr="007A75A6" w:rsidTr="00564A0C">
        <w:trPr>
          <w:trHeight w:val="288"/>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jc w:val="center"/>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10</w:t>
            </w:r>
          </w:p>
        </w:tc>
        <w:tc>
          <w:tcPr>
            <w:tcW w:w="2338" w:type="pct"/>
            <w:tcBorders>
              <w:top w:val="nil"/>
              <w:left w:val="nil"/>
              <w:bottom w:val="single" w:sz="4" w:space="0" w:color="auto"/>
              <w:right w:val="single" w:sz="4" w:space="0" w:color="auto"/>
            </w:tcBorders>
            <w:shd w:val="clear" w:color="auto" w:fill="auto"/>
            <w:hideMark/>
          </w:tcPr>
          <w:p w:rsidR="007A75A6" w:rsidRPr="007A75A6" w:rsidRDefault="007A75A6" w:rsidP="007A75A6">
            <w:pPr>
              <w:spacing w:after="0" w:line="240" w:lineRule="auto"/>
              <w:jc w:val="both"/>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Оформление Акта о подключении</w:t>
            </w:r>
          </w:p>
        </w:tc>
        <w:tc>
          <w:tcPr>
            <w:tcW w:w="773"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910" w:type="pct"/>
            <w:tcBorders>
              <w:top w:val="nil"/>
              <w:left w:val="nil"/>
              <w:bottom w:val="single" w:sz="4" w:space="0" w:color="auto"/>
              <w:right w:val="single" w:sz="4" w:space="0" w:color="auto"/>
            </w:tcBorders>
            <w:shd w:val="clear" w:color="auto" w:fill="auto"/>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c>
          <w:tcPr>
            <w:tcW w:w="679" w:type="pct"/>
            <w:tcBorders>
              <w:top w:val="nil"/>
              <w:left w:val="nil"/>
              <w:bottom w:val="single" w:sz="4" w:space="0" w:color="auto"/>
              <w:right w:val="single" w:sz="4" w:space="0" w:color="auto"/>
            </w:tcBorders>
            <w:shd w:val="clear" w:color="auto" w:fill="auto"/>
            <w:noWrap/>
            <w:vAlign w:val="bottom"/>
            <w:hideMark/>
          </w:tcPr>
          <w:p w:rsidR="007A75A6" w:rsidRPr="007A75A6" w:rsidRDefault="007A75A6" w:rsidP="007A75A6">
            <w:pPr>
              <w:spacing w:after="0" w:line="240" w:lineRule="auto"/>
              <w:rPr>
                <w:rFonts w:ascii="Times New Roman" w:eastAsia="Times New Roman" w:hAnsi="Times New Roman" w:cs="Times New Roman"/>
                <w:sz w:val="24"/>
                <w:szCs w:val="24"/>
              </w:rPr>
            </w:pPr>
            <w:r w:rsidRPr="007A75A6">
              <w:rPr>
                <w:rFonts w:ascii="Times New Roman" w:eastAsia="Times New Roman" w:hAnsi="Times New Roman" w:cs="Times New Roman"/>
                <w:sz w:val="24"/>
                <w:szCs w:val="24"/>
              </w:rPr>
              <w:t> </w:t>
            </w:r>
          </w:p>
        </w:tc>
      </w:tr>
    </w:tbl>
    <w:p w:rsidR="007A75A6" w:rsidRPr="007A75A6" w:rsidRDefault="007A75A6" w:rsidP="007A75A6">
      <w:pPr>
        <w:tabs>
          <w:tab w:val="left" w:pos="709"/>
        </w:tabs>
        <w:spacing w:after="0" w:line="240" w:lineRule="auto"/>
        <w:jc w:val="both"/>
        <w:rPr>
          <w:rFonts w:ascii="Times New Roman" w:eastAsia="Calibri" w:hAnsi="Times New Roman" w:cs="Times New Roman"/>
          <w:sz w:val="24"/>
          <w:szCs w:val="24"/>
        </w:rPr>
      </w:pPr>
    </w:p>
    <w:tbl>
      <w:tblPr>
        <w:tblW w:w="5000" w:type="pct"/>
        <w:tblBorders>
          <w:insideH w:val="single" w:sz="4" w:space="0" w:color="auto"/>
        </w:tblBorders>
        <w:tblLook w:val="0000" w:firstRow="0" w:lastRow="0" w:firstColumn="0" w:lastColumn="0" w:noHBand="0" w:noVBand="0"/>
      </w:tblPr>
      <w:tblGrid>
        <w:gridCol w:w="4835"/>
        <w:gridCol w:w="18"/>
        <w:gridCol w:w="242"/>
        <w:gridCol w:w="18"/>
        <w:gridCol w:w="5040"/>
      </w:tblGrid>
      <w:tr w:rsidR="007A75A6" w:rsidRPr="007A75A6" w:rsidTr="00564A0C">
        <w:trPr>
          <w:trHeight w:val="210"/>
        </w:trPr>
        <w:tc>
          <w:tcPr>
            <w:tcW w:w="2390" w:type="pct"/>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Исполнитель</w:t>
            </w:r>
          </w:p>
        </w:tc>
        <w:tc>
          <w:tcPr>
            <w:tcW w:w="128" w:type="pct"/>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2" w:type="pct"/>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Заявитель</w:t>
            </w:r>
          </w:p>
        </w:tc>
      </w:tr>
      <w:tr w:rsidR="007A75A6" w:rsidRPr="007A75A6" w:rsidTr="00564A0C">
        <w:trPr>
          <w:trHeight w:val="210"/>
        </w:trPr>
        <w:tc>
          <w:tcPr>
            <w:tcW w:w="2390" w:type="pct"/>
            <w:gridSpan w:val="2"/>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 w:type="pct"/>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2" w:type="pct"/>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2390" w:type="pct"/>
            <w:gridSpan w:val="2"/>
            <w:tcBorders>
              <w:top w:val="single" w:sz="4" w:space="0" w:color="auto"/>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(должность уполномоченного лица Исполнителя)</w:t>
            </w:r>
          </w:p>
        </w:tc>
        <w:tc>
          <w:tcPr>
            <w:tcW w:w="128" w:type="pct"/>
            <w:gridSpan w:val="2"/>
            <w:tcBorders>
              <w:top w:val="nil"/>
              <w:left w:val="nil"/>
              <w:bottom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2" w:type="pct"/>
            <w:tcBorders>
              <w:top w:val="single" w:sz="4" w:space="0" w:color="auto"/>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(должность уполномоченного лица Заявителя)</w:t>
            </w:r>
          </w:p>
        </w:tc>
      </w:tr>
      <w:tr w:rsidR="007A75A6" w:rsidRPr="007A75A6" w:rsidTr="00564A0C">
        <w:trPr>
          <w:trHeight w:val="210"/>
        </w:trPr>
        <w:tc>
          <w:tcPr>
            <w:tcW w:w="2390" w:type="pct"/>
            <w:gridSpan w:val="2"/>
            <w:tcBorders>
              <w:top w:val="nil"/>
              <w:left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 w:type="pct"/>
            <w:gridSpan w:val="2"/>
            <w:tcBorders>
              <w:top w:val="nil"/>
              <w:left w:val="nil"/>
              <w:bottom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82" w:type="pct"/>
            <w:tcBorders>
              <w:top w:val="nil"/>
              <w:bottom w:val="single" w:sz="4" w:space="0" w:color="auto"/>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2381" w:type="pct"/>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уполномоченного лица Исполнителя)</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 w:type="pct"/>
            <w:gridSpan w:val="2"/>
            <w:tcBorders>
              <w:top w:val="nil"/>
              <w:left w:val="nil"/>
              <w:bottom w:val="nil"/>
            </w:tcBorders>
          </w:tcPr>
          <w:p w:rsidR="007A75A6" w:rsidRPr="007A75A6" w:rsidRDefault="007A75A6" w:rsidP="007A75A6">
            <w:pPr>
              <w:rPr>
                <w:rFonts w:ascii="Times New Roman" w:eastAsia="Times New Roman" w:hAnsi="Times New Roman" w:cs="Times New Roman"/>
                <w:sz w:val="24"/>
                <w:szCs w:val="24"/>
                <w:lang w:eastAsia="ru-RU"/>
              </w:rPr>
            </w:pP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91" w:type="pct"/>
            <w:gridSpan w:val="2"/>
            <w:tcBorders>
              <w:top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(фамилия, имя, отчество уполномоченного лица Заявителя)</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A75A6" w:rsidRPr="007A75A6" w:rsidTr="00564A0C">
        <w:trPr>
          <w:trHeight w:val="210"/>
        </w:trPr>
        <w:tc>
          <w:tcPr>
            <w:tcW w:w="2381" w:type="pct"/>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__________________ 20__ г.</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 Исполнителем)</w:t>
            </w:r>
          </w:p>
        </w:tc>
        <w:tc>
          <w:tcPr>
            <w:tcW w:w="128" w:type="pct"/>
            <w:gridSpan w:val="2"/>
            <w:tcBorders>
              <w:top w:val="nil"/>
              <w:left w:val="nil"/>
              <w:bottom w:val="nil"/>
              <w:right w:val="nil"/>
            </w:tcBorders>
          </w:tcPr>
          <w:p w:rsidR="007A75A6" w:rsidRPr="007A75A6" w:rsidRDefault="007A75A6" w:rsidP="007A75A6">
            <w:pPr>
              <w:rPr>
                <w:rFonts w:ascii="Times New Roman" w:eastAsia="Times New Roman" w:hAnsi="Times New Roman" w:cs="Times New Roman"/>
                <w:sz w:val="24"/>
                <w:szCs w:val="24"/>
                <w:lang w:eastAsia="ru-RU"/>
              </w:rPr>
            </w:pP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91" w:type="pct"/>
            <w:gridSpan w:val="2"/>
            <w:tcBorders>
              <w:top w:val="nil"/>
              <w:left w:val="nil"/>
              <w:bottom w:val="nil"/>
              <w:right w:val="nil"/>
            </w:tcBorders>
          </w:tcPr>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«_</w:t>
            </w:r>
            <w:proofErr w:type="gramStart"/>
            <w:r w:rsidRPr="007A75A6">
              <w:rPr>
                <w:rFonts w:ascii="Times New Roman" w:eastAsia="Times New Roman" w:hAnsi="Times New Roman" w:cs="Times New Roman"/>
                <w:sz w:val="24"/>
                <w:szCs w:val="24"/>
                <w:lang w:eastAsia="ru-RU"/>
              </w:rPr>
              <w:t>_»_</w:t>
            </w:r>
            <w:proofErr w:type="gramEnd"/>
            <w:r w:rsidRPr="007A75A6">
              <w:rPr>
                <w:rFonts w:ascii="Times New Roman" w:eastAsia="Times New Roman" w:hAnsi="Times New Roman" w:cs="Times New Roman"/>
                <w:sz w:val="24"/>
                <w:szCs w:val="24"/>
                <w:lang w:eastAsia="ru-RU"/>
              </w:rPr>
              <w:t>___________________ 20__ г.</w:t>
            </w:r>
          </w:p>
          <w:p w:rsidR="007A75A6" w:rsidRPr="007A75A6" w:rsidRDefault="007A75A6" w:rsidP="007A75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5A6">
              <w:rPr>
                <w:rFonts w:ascii="Times New Roman" w:eastAsia="Times New Roman" w:hAnsi="Times New Roman" w:cs="Times New Roman"/>
                <w:sz w:val="24"/>
                <w:szCs w:val="24"/>
                <w:lang w:eastAsia="ru-RU"/>
              </w:rPr>
              <w:t>(дата подписания Заявителем)</w:t>
            </w:r>
          </w:p>
        </w:tc>
      </w:tr>
    </w:tbl>
    <w:p w:rsidR="007A75A6" w:rsidRPr="007A75A6" w:rsidRDefault="007A75A6" w:rsidP="007A75A6">
      <w:pPr>
        <w:tabs>
          <w:tab w:val="left" w:pos="2847"/>
        </w:tabs>
        <w:spacing w:after="0" w:line="240" w:lineRule="auto"/>
        <w:ind w:right="34"/>
        <w:rPr>
          <w:rFonts w:ascii="Times New Roman" w:eastAsia="Times New Roman" w:hAnsi="Times New Roman" w:cs="Times New Roman"/>
          <w:sz w:val="24"/>
          <w:szCs w:val="24"/>
          <w:lang w:eastAsia="ru-RU"/>
        </w:rPr>
      </w:pPr>
    </w:p>
    <w:p w:rsidR="009B5F53" w:rsidRDefault="009B5F53"/>
    <w:sectPr w:rsidR="009B5F53" w:rsidSect="00564A0C">
      <w:pgSz w:w="11906" w:h="16838" w:code="9"/>
      <w:pgMar w:top="142" w:right="851" w:bottom="426" w:left="902"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0C" w:rsidRDefault="00564A0C" w:rsidP="007A75A6">
      <w:pPr>
        <w:spacing w:after="0" w:line="240" w:lineRule="auto"/>
      </w:pPr>
      <w:r>
        <w:separator/>
      </w:r>
    </w:p>
  </w:endnote>
  <w:endnote w:type="continuationSeparator" w:id="0">
    <w:p w:rsidR="00564A0C" w:rsidRDefault="00564A0C" w:rsidP="007A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0C" w:rsidRDefault="00564A0C" w:rsidP="007A75A6">
      <w:pPr>
        <w:spacing w:after="0" w:line="240" w:lineRule="auto"/>
      </w:pPr>
      <w:r>
        <w:separator/>
      </w:r>
    </w:p>
  </w:footnote>
  <w:footnote w:type="continuationSeparator" w:id="0">
    <w:p w:rsidR="00564A0C" w:rsidRDefault="00564A0C" w:rsidP="007A75A6">
      <w:pPr>
        <w:spacing w:after="0" w:line="240" w:lineRule="auto"/>
      </w:pPr>
      <w:r>
        <w:continuationSeparator/>
      </w:r>
    </w:p>
  </w:footnote>
  <w:footnote w:id="1">
    <w:p w:rsidR="00564A0C" w:rsidRDefault="00564A0C" w:rsidP="007A75A6">
      <w:pPr>
        <w:pStyle w:val="Footnote0"/>
        <w:shd w:val="clear" w:color="auto" w:fill="auto"/>
        <w:tabs>
          <w:tab w:val="left" w:pos="106"/>
        </w:tabs>
        <w:spacing w:line="286" w:lineRule="auto"/>
        <w:rPr>
          <w:sz w:val="20"/>
          <w:szCs w:val="20"/>
        </w:rPr>
      </w:pPr>
      <w:r w:rsidRPr="00E45373">
        <w:rPr>
          <w:i w:val="0"/>
          <w:iCs w:val="0"/>
          <w:sz w:val="16"/>
          <w:szCs w:val="16"/>
          <w:vertAlign w:val="superscript"/>
        </w:rPr>
        <w:t>2</w:t>
      </w:r>
      <w:r>
        <w:rPr>
          <w:i w:val="0"/>
          <w:iCs w:val="0"/>
          <w:sz w:val="16"/>
          <w:szCs w:val="16"/>
          <w:vertAlign w:val="superscript"/>
        </w:rPr>
        <w:t xml:space="preserve"> </w:t>
      </w:r>
      <w:r w:rsidRPr="00E45373">
        <w:rPr>
          <w:i w:val="0"/>
          <w:iCs w:val="0"/>
          <w:sz w:val="16"/>
          <w:szCs w:val="16"/>
        </w:rPr>
        <w:t>Пункт</w:t>
      </w:r>
      <w:r>
        <w:rPr>
          <w:i w:val="0"/>
          <w:iCs w:val="0"/>
          <w:sz w:val="20"/>
          <w:szCs w:val="20"/>
        </w:rPr>
        <w:t xml:space="preserve"> включается в случае непредставления заявителем указанных документов на дату заключения Договора, в порядке, предусмотренном законодательством.</w:t>
      </w:r>
    </w:p>
  </w:footnote>
  <w:footnote w:id="2">
    <w:p w:rsidR="00564A0C" w:rsidRPr="00265E7B" w:rsidRDefault="00564A0C" w:rsidP="007A75A6">
      <w:pPr>
        <w:pStyle w:val="Footnote0"/>
        <w:shd w:val="clear" w:color="auto" w:fill="auto"/>
        <w:tabs>
          <w:tab w:val="left" w:pos="115"/>
        </w:tabs>
        <w:rPr>
          <w:sz w:val="20"/>
          <w:szCs w:val="20"/>
        </w:rPr>
      </w:pPr>
      <w:r>
        <w:rPr>
          <w:i w:val="0"/>
          <w:iCs w:val="0"/>
          <w:sz w:val="13"/>
          <w:szCs w:val="13"/>
          <w:vertAlign w:val="superscript"/>
        </w:rPr>
        <w:footnoteRef/>
      </w:r>
      <w:r>
        <w:rPr>
          <w:i w:val="0"/>
          <w:iCs w:val="0"/>
          <w:sz w:val="13"/>
          <w:szCs w:val="13"/>
        </w:rPr>
        <w:tab/>
      </w:r>
      <w:r w:rsidRPr="00265E7B">
        <w:rPr>
          <w:sz w:val="20"/>
          <w:szCs w:val="20"/>
        </w:rPr>
        <w:t>Пункт включается в случае непредставления заявителем указанных документов на дату заключения Договора в порядке, предусмотренном законодательством.</w:t>
      </w:r>
    </w:p>
  </w:footnote>
  <w:footnote w:id="3">
    <w:p w:rsidR="00564A0C" w:rsidRDefault="00564A0C" w:rsidP="007A75A6">
      <w:pPr>
        <w:pStyle w:val="Footnote0"/>
        <w:shd w:val="clear" w:color="auto" w:fill="auto"/>
        <w:tabs>
          <w:tab w:val="left" w:pos="120"/>
        </w:tabs>
        <w:spacing w:line="240" w:lineRule="auto"/>
      </w:pPr>
      <w:r>
        <w:rPr>
          <w:i w:val="0"/>
          <w:iCs w:val="0"/>
          <w:sz w:val="14"/>
          <w:szCs w:val="14"/>
          <w:vertAlign w:val="superscript"/>
        </w:rPr>
        <w:footnoteRef/>
      </w:r>
      <w:r>
        <w:rPr>
          <w:i w:val="0"/>
          <w:iCs w:val="0"/>
          <w:sz w:val="14"/>
          <w:szCs w:val="14"/>
        </w:rPr>
        <w:tab/>
      </w:r>
      <w:r>
        <w:t>Указанный пункт включается в случае заключения договора о подключении на срок более 18 месяцев.</w:t>
      </w:r>
    </w:p>
  </w:footnote>
  <w:footnote w:id="4">
    <w:p w:rsidR="00564A0C" w:rsidRDefault="00564A0C" w:rsidP="007A75A6">
      <w:pPr>
        <w:pStyle w:val="Footnote0"/>
        <w:shd w:val="clear" w:color="auto" w:fill="auto"/>
        <w:tabs>
          <w:tab w:val="left" w:pos="115"/>
        </w:tabs>
        <w:spacing w:line="240" w:lineRule="auto"/>
        <w:rPr>
          <w:sz w:val="20"/>
          <w:szCs w:val="20"/>
        </w:rPr>
      </w:pPr>
      <w:r>
        <w:rPr>
          <w:i w:val="0"/>
          <w:iCs w:val="0"/>
          <w:sz w:val="13"/>
          <w:szCs w:val="13"/>
          <w:vertAlign w:val="superscript"/>
        </w:rPr>
        <w:footnoteRef/>
      </w:r>
      <w:r>
        <w:rPr>
          <w:i w:val="0"/>
          <w:iCs w:val="0"/>
          <w:sz w:val="13"/>
          <w:szCs w:val="13"/>
        </w:rPr>
        <w:tab/>
      </w:r>
      <w:r>
        <w:rPr>
          <w:i w:val="0"/>
          <w:iCs w:val="0"/>
          <w:sz w:val="20"/>
          <w:szCs w:val="20"/>
        </w:rPr>
        <w:t>Указанный пункт включается, если включен пункт 2.3.21. Договора</w:t>
      </w:r>
    </w:p>
  </w:footnote>
  <w:footnote w:id="5">
    <w:p w:rsidR="00564A0C" w:rsidRDefault="00564A0C" w:rsidP="007A75A6">
      <w:pPr>
        <w:pStyle w:val="Footnote0"/>
        <w:shd w:val="clear" w:color="auto" w:fill="auto"/>
        <w:tabs>
          <w:tab w:val="left" w:pos="182"/>
        </w:tabs>
        <w:spacing w:line="240" w:lineRule="auto"/>
        <w:rPr>
          <w:sz w:val="20"/>
          <w:szCs w:val="20"/>
        </w:rPr>
      </w:pPr>
      <w:r>
        <w:rPr>
          <w:i w:val="0"/>
          <w:iCs w:val="0"/>
          <w:sz w:val="20"/>
          <w:szCs w:val="20"/>
          <w:vertAlign w:val="superscript"/>
        </w:rPr>
        <w:footnoteRef/>
      </w:r>
      <w:r>
        <w:rPr>
          <w:i w:val="0"/>
          <w:iCs w:val="0"/>
          <w:sz w:val="20"/>
          <w:szCs w:val="20"/>
        </w:rPr>
        <w:tab/>
        <w:t>Пункт 8.7. подлежит включению в Договор в случае, если Заявитель попадает под правовой режим регулирования законодательства о закупочной деятельности.</w:t>
      </w:r>
    </w:p>
  </w:footnote>
  <w:footnote w:id="6">
    <w:p w:rsidR="00564A0C" w:rsidRPr="00470BEB" w:rsidRDefault="00564A0C" w:rsidP="007A75A6">
      <w:pPr>
        <w:pStyle w:val="afc"/>
        <w:rPr>
          <w:rFonts w:ascii="Times New Roman" w:hAnsi="Times New Roman"/>
        </w:rPr>
      </w:pPr>
      <w:r>
        <w:rPr>
          <w:rStyle w:val="afe"/>
        </w:rPr>
        <w:footnoteRef/>
      </w:r>
      <w:r>
        <w:t xml:space="preserve"> </w:t>
      </w:r>
      <w:r w:rsidRPr="00470BEB">
        <w:rPr>
          <w:rFonts w:ascii="Times New Roman" w:hAnsi="Times New Roman"/>
        </w:rPr>
        <w:t xml:space="preserve">План-график </w:t>
      </w:r>
      <w:r>
        <w:rPr>
          <w:rFonts w:ascii="Times New Roman" w:hAnsi="Times New Roman"/>
        </w:rPr>
        <w:t>заполняется в отношении каждого из подключаемых объектов;</w:t>
      </w:r>
    </w:p>
  </w:footnote>
  <w:footnote w:id="7">
    <w:p w:rsidR="00564A0C" w:rsidRPr="00797410" w:rsidRDefault="00564A0C" w:rsidP="007A75A6">
      <w:pPr>
        <w:pStyle w:val="afc"/>
        <w:rPr>
          <w:rFonts w:ascii="Times New Roman" w:hAnsi="Times New Roman"/>
        </w:rPr>
      </w:pPr>
      <w:r w:rsidRPr="00797410">
        <w:rPr>
          <w:rFonts w:ascii="Times New Roman" w:hAnsi="Times New Roman"/>
        </w:rPr>
        <w:footnoteRef/>
      </w:r>
      <w:r w:rsidRPr="00797410">
        <w:rPr>
          <w:rFonts w:ascii="Times New Roman" w:hAnsi="Times New Roman"/>
        </w:rPr>
        <w:t xml:space="preserve"> Даты, указанные в прошлом, считаются фактическими</w:t>
      </w:r>
      <w:r>
        <w:rPr>
          <w:rFonts w:ascii="Times New Roman" w:hAnsi="Times New Roman"/>
        </w:rPr>
        <w:t>;</w:t>
      </w:r>
    </w:p>
  </w:footnote>
  <w:footnote w:id="8">
    <w:p w:rsidR="00564A0C" w:rsidRPr="00797410" w:rsidRDefault="00564A0C" w:rsidP="007A75A6">
      <w:pPr>
        <w:pStyle w:val="afc"/>
        <w:rPr>
          <w:rFonts w:ascii="Times New Roman" w:hAnsi="Times New Roman"/>
        </w:rPr>
      </w:pPr>
      <w:r>
        <w:rPr>
          <w:rStyle w:val="afe"/>
        </w:rPr>
        <w:footnoteRef/>
      </w:r>
      <w:r>
        <w:t xml:space="preserve"> </w:t>
      </w:r>
      <w:r w:rsidRPr="00797410">
        <w:rPr>
          <w:rFonts w:ascii="Times New Roman" w:hAnsi="Times New Roman"/>
        </w:rPr>
        <w:t>Заполняется при необходимости предоставления дополнительной информации, относящейся к выполнению мероприятия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D28"/>
    <w:multiLevelType w:val="hybridMultilevel"/>
    <w:tmpl w:val="B68E1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85300"/>
    <w:multiLevelType w:val="multilevel"/>
    <w:tmpl w:val="E514D748"/>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sz w:val="24"/>
        <w:szCs w:val="24"/>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10897"/>
    <w:multiLevelType w:val="multilevel"/>
    <w:tmpl w:val="14E04A80"/>
    <w:lvl w:ilvl="0">
      <w:start w:val="1"/>
      <w:numFmt w:val="decimal"/>
      <w:lvlText w:val="%1."/>
      <w:lvlJc w:val="left"/>
      <w:pPr>
        <w:tabs>
          <w:tab w:val="num" w:pos="360"/>
        </w:tabs>
        <w:ind w:left="360" w:hanging="360"/>
      </w:pPr>
      <w:rPr>
        <w:color w:val="000000"/>
      </w:rPr>
    </w:lvl>
    <w:lvl w:ilvl="1">
      <w:start w:val="1"/>
      <w:numFmt w:val="decimal"/>
      <w:isLgl/>
      <w:lvlText w:val="%1.%2."/>
      <w:lvlJc w:val="left"/>
      <w:pPr>
        <w:tabs>
          <w:tab w:val="num" w:pos="1632"/>
        </w:tabs>
        <w:ind w:left="1632" w:hanging="552"/>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15:restartNumberingAfterBreak="0">
    <w:nsid w:val="12C94ABD"/>
    <w:multiLevelType w:val="hybridMultilevel"/>
    <w:tmpl w:val="FC5E4EBA"/>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A85A09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BE6592"/>
    <w:multiLevelType w:val="hybridMultilevel"/>
    <w:tmpl w:val="BE7C328C"/>
    <w:lvl w:ilvl="0" w:tplc="7EAAB53A">
      <w:start w:val="1"/>
      <w:numFmt w:val="decimal"/>
      <w:lvlText w:val="%1."/>
      <w:lvlJc w:val="left"/>
      <w:pPr>
        <w:ind w:left="705" w:hanging="705"/>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4127B"/>
    <w:multiLevelType w:val="hybridMultilevel"/>
    <w:tmpl w:val="33941914"/>
    <w:lvl w:ilvl="0" w:tplc="D6BEB9E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222581"/>
    <w:multiLevelType w:val="hybridMultilevel"/>
    <w:tmpl w:val="DE8055BE"/>
    <w:styleLink w:val="1"/>
    <w:lvl w:ilvl="0" w:tplc="E7EE52F6">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8BE45A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924F61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E634B2">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2E176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3A126A">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0C7450">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B345B4A">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50858C">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AEC6D8A"/>
    <w:multiLevelType w:val="hybridMultilevel"/>
    <w:tmpl w:val="2A9298EE"/>
    <w:lvl w:ilvl="0" w:tplc="04190005">
      <w:start w:val="1"/>
      <w:numFmt w:val="bullet"/>
      <w:lvlText w:val=""/>
      <w:lvlJc w:val="left"/>
      <w:pPr>
        <w:tabs>
          <w:tab w:val="num" w:pos="1080"/>
        </w:tabs>
        <w:ind w:left="1080" w:hanging="360"/>
      </w:pPr>
      <w:rPr>
        <w:rFonts w:ascii="Wingdings" w:hAnsi="Wingdings" w:hint="default"/>
      </w:rPr>
    </w:lvl>
    <w:lvl w:ilvl="1" w:tplc="04190017">
      <w:start w:val="1"/>
      <w:numFmt w:val="lowerLetter"/>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00363B"/>
    <w:multiLevelType w:val="hybridMultilevel"/>
    <w:tmpl w:val="A3DCB9A2"/>
    <w:lvl w:ilvl="0" w:tplc="0A6E64CE">
      <w:start w:val="9"/>
      <w:numFmt w:val="decimal"/>
      <w:lvlText w:val="%1."/>
      <w:lvlJc w:val="left"/>
      <w:pPr>
        <w:tabs>
          <w:tab w:val="num" w:pos="720"/>
        </w:tabs>
        <w:ind w:left="720" w:hanging="360"/>
      </w:pPr>
      <w:rPr>
        <w:rFonts w:hint="default"/>
      </w:rPr>
    </w:lvl>
    <w:lvl w:ilvl="1" w:tplc="96244C0A">
      <w:numFmt w:val="none"/>
      <w:lvlText w:val=""/>
      <w:lvlJc w:val="left"/>
      <w:pPr>
        <w:tabs>
          <w:tab w:val="num" w:pos="360"/>
        </w:tabs>
      </w:pPr>
    </w:lvl>
    <w:lvl w:ilvl="2" w:tplc="93B07200">
      <w:numFmt w:val="none"/>
      <w:lvlText w:val=""/>
      <w:lvlJc w:val="left"/>
      <w:pPr>
        <w:tabs>
          <w:tab w:val="num" w:pos="360"/>
        </w:tabs>
      </w:pPr>
    </w:lvl>
    <w:lvl w:ilvl="3" w:tplc="E38C224C">
      <w:numFmt w:val="none"/>
      <w:lvlText w:val=""/>
      <w:lvlJc w:val="left"/>
      <w:pPr>
        <w:tabs>
          <w:tab w:val="num" w:pos="360"/>
        </w:tabs>
      </w:pPr>
    </w:lvl>
    <w:lvl w:ilvl="4" w:tplc="3466A9EE">
      <w:numFmt w:val="none"/>
      <w:lvlText w:val=""/>
      <w:lvlJc w:val="left"/>
      <w:pPr>
        <w:tabs>
          <w:tab w:val="num" w:pos="360"/>
        </w:tabs>
      </w:pPr>
    </w:lvl>
    <w:lvl w:ilvl="5" w:tplc="815C30FE">
      <w:numFmt w:val="none"/>
      <w:lvlText w:val=""/>
      <w:lvlJc w:val="left"/>
      <w:pPr>
        <w:tabs>
          <w:tab w:val="num" w:pos="360"/>
        </w:tabs>
      </w:pPr>
    </w:lvl>
    <w:lvl w:ilvl="6" w:tplc="EBA6DB48">
      <w:numFmt w:val="none"/>
      <w:lvlText w:val=""/>
      <w:lvlJc w:val="left"/>
      <w:pPr>
        <w:tabs>
          <w:tab w:val="num" w:pos="360"/>
        </w:tabs>
      </w:pPr>
    </w:lvl>
    <w:lvl w:ilvl="7" w:tplc="EFD69494">
      <w:numFmt w:val="none"/>
      <w:lvlText w:val=""/>
      <w:lvlJc w:val="left"/>
      <w:pPr>
        <w:tabs>
          <w:tab w:val="num" w:pos="360"/>
        </w:tabs>
      </w:pPr>
    </w:lvl>
    <w:lvl w:ilvl="8" w:tplc="7DD49B60">
      <w:numFmt w:val="none"/>
      <w:lvlText w:val=""/>
      <w:lvlJc w:val="left"/>
      <w:pPr>
        <w:tabs>
          <w:tab w:val="num" w:pos="360"/>
        </w:tabs>
      </w:pPr>
    </w:lvl>
  </w:abstractNum>
  <w:abstractNum w:abstractNumId="9" w15:restartNumberingAfterBreak="0">
    <w:nsid w:val="2D3B5DED"/>
    <w:multiLevelType w:val="multilevel"/>
    <w:tmpl w:val="19042FBE"/>
    <w:lvl w:ilvl="0">
      <w:start w:val="2"/>
      <w:numFmt w:val="decimal"/>
      <w:lvlText w:val="%1."/>
      <w:lvlJc w:val="left"/>
      <w:pPr>
        <w:tabs>
          <w:tab w:val="num" w:pos="4080"/>
        </w:tabs>
        <w:ind w:left="4080" w:hanging="660"/>
      </w:pPr>
    </w:lvl>
    <w:lvl w:ilvl="1">
      <w:start w:val="1"/>
      <w:numFmt w:val="decimal"/>
      <w:lvlText w:val="%1.%2."/>
      <w:lvlJc w:val="left"/>
      <w:pPr>
        <w:tabs>
          <w:tab w:val="num" w:pos="4080"/>
        </w:tabs>
        <w:ind w:left="4080" w:hanging="660"/>
      </w:pPr>
      <w:rPr>
        <w:b w:val="0"/>
        <w:i w:val="0"/>
      </w:rPr>
    </w:lvl>
    <w:lvl w:ilvl="2">
      <w:start w:val="1"/>
      <w:numFmt w:val="decimal"/>
      <w:lvlText w:val="%1.%2.%3."/>
      <w:lvlJc w:val="left"/>
      <w:pPr>
        <w:tabs>
          <w:tab w:val="num" w:pos="1260"/>
        </w:tabs>
        <w:ind w:left="1260" w:hanging="720"/>
      </w:pPr>
    </w:lvl>
    <w:lvl w:ilvl="3">
      <w:start w:val="1"/>
      <w:numFmt w:val="decimal"/>
      <w:lvlText w:val="%1.%2.%3.%4."/>
      <w:lvlJc w:val="left"/>
      <w:pPr>
        <w:tabs>
          <w:tab w:val="num" w:pos="5202"/>
        </w:tabs>
        <w:ind w:left="5202" w:hanging="720"/>
      </w:pPr>
    </w:lvl>
    <w:lvl w:ilvl="4">
      <w:start w:val="1"/>
      <w:numFmt w:val="decimal"/>
      <w:lvlText w:val="%1.%2.%3.%4.%5."/>
      <w:lvlJc w:val="left"/>
      <w:pPr>
        <w:tabs>
          <w:tab w:val="num" w:pos="5916"/>
        </w:tabs>
        <w:ind w:left="5916" w:hanging="1080"/>
      </w:pPr>
    </w:lvl>
    <w:lvl w:ilvl="5">
      <w:start w:val="1"/>
      <w:numFmt w:val="decimal"/>
      <w:lvlText w:val="%1.%2.%3.%4.%5.%6."/>
      <w:lvlJc w:val="left"/>
      <w:pPr>
        <w:tabs>
          <w:tab w:val="num" w:pos="6270"/>
        </w:tabs>
        <w:ind w:left="6270" w:hanging="1080"/>
      </w:pPr>
    </w:lvl>
    <w:lvl w:ilvl="6">
      <w:start w:val="1"/>
      <w:numFmt w:val="decimal"/>
      <w:lvlText w:val="%1.%2.%3.%4.%5.%6.%7."/>
      <w:lvlJc w:val="left"/>
      <w:pPr>
        <w:tabs>
          <w:tab w:val="num" w:pos="6984"/>
        </w:tabs>
        <w:ind w:left="6984" w:hanging="1440"/>
      </w:pPr>
    </w:lvl>
    <w:lvl w:ilvl="7">
      <w:start w:val="1"/>
      <w:numFmt w:val="decimal"/>
      <w:lvlText w:val="%1.%2.%3.%4.%5.%6.%7.%8."/>
      <w:lvlJc w:val="left"/>
      <w:pPr>
        <w:tabs>
          <w:tab w:val="num" w:pos="7338"/>
        </w:tabs>
        <w:ind w:left="7338" w:hanging="1440"/>
      </w:pPr>
    </w:lvl>
    <w:lvl w:ilvl="8">
      <w:start w:val="1"/>
      <w:numFmt w:val="decimal"/>
      <w:lvlText w:val="%1.%2.%3.%4.%5.%6.%7.%8.%9."/>
      <w:lvlJc w:val="left"/>
      <w:pPr>
        <w:tabs>
          <w:tab w:val="num" w:pos="8052"/>
        </w:tabs>
        <w:ind w:left="8052" w:hanging="1800"/>
      </w:pPr>
    </w:lvl>
  </w:abstractNum>
  <w:abstractNum w:abstractNumId="10" w15:restartNumberingAfterBreak="0">
    <w:nsid w:val="32A639D2"/>
    <w:multiLevelType w:val="multilevel"/>
    <w:tmpl w:val="E6C80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9F24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14CF1"/>
    <w:multiLevelType w:val="multilevel"/>
    <w:tmpl w:val="C8F2A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457054"/>
    <w:multiLevelType w:val="multilevel"/>
    <w:tmpl w:val="C8F2A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E6477A"/>
    <w:multiLevelType w:val="multilevel"/>
    <w:tmpl w:val="C60423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01302"/>
    <w:multiLevelType w:val="multilevel"/>
    <w:tmpl w:val="62829EA2"/>
    <w:lvl w:ilvl="0">
      <w:start w:val="9"/>
      <w:numFmt w:val="decimal"/>
      <w:lvlText w:val="%1."/>
      <w:lvlJc w:val="left"/>
      <w:pPr>
        <w:ind w:left="3920" w:hanging="360"/>
      </w:pPr>
      <w:rPr>
        <w:rFonts w:hint="default"/>
      </w:rPr>
    </w:lvl>
    <w:lvl w:ilvl="1">
      <w:start w:val="1"/>
      <w:numFmt w:val="decimal"/>
      <w:isLgl/>
      <w:lvlText w:val="%1.%2."/>
      <w:lvlJc w:val="left"/>
      <w:pPr>
        <w:ind w:left="4040" w:hanging="480"/>
      </w:pPr>
      <w:rPr>
        <w:rFonts w:hint="default"/>
      </w:rPr>
    </w:lvl>
    <w:lvl w:ilvl="2">
      <w:start w:val="1"/>
      <w:numFmt w:val="decimal"/>
      <w:isLgl/>
      <w:lvlText w:val="%1.%2.%3."/>
      <w:lvlJc w:val="left"/>
      <w:pPr>
        <w:ind w:left="4280" w:hanging="720"/>
      </w:pPr>
      <w:rPr>
        <w:rFonts w:hint="default"/>
      </w:rPr>
    </w:lvl>
    <w:lvl w:ilvl="3">
      <w:start w:val="1"/>
      <w:numFmt w:val="decimal"/>
      <w:isLgl/>
      <w:lvlText w:val="%1.%2.%3.%4."/>
      <w:lvlJc w:val="left"/>
      <w:pPr>
        <w:ind w:left="4280" w:hanging="72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4640" w:hanging="1080"/>
      </w:pPr>
      <w:rPr>
        <w:rFonts w:hint="default"/>
      </w:rPr>
    </w:lvl>
    <w:lvl w:ilvl="6">
      <w:start w:val="1"/>
      <w:numFmt w:val="decimal"/>
      <w:isLgl/>
      <w:lvlText w:val="%1.%2.%3.%4.%5.%6.%7."/>
      <w:lvlJc w:val="left"/>
      <w:pPr>
        <w:ind w:left="5000" w:hanging="1440"/>
      </w:pPr>
      <w:rPr>
        <w:rFonts w:hint="default"/>
      </w:rPr>
    </w:lvl>
    <w:lvl w:ilvl="7">
      <w:start w:val="1"/>
      <w:numFmt w:val="decimal"/>
      <w:isLgl/>
      <w:lvlText w:val="%1.%2.%3.%4.%5.%6.%7.%8."/>
      <w:lvlJc w:val="left"/>
      <w:pPr>
        <w:ind w:left="5000" w:hanging="1440"/>
      </w:pPr>
      <w:rPr>
        <w:rFonts w:hint="default"/>
      </w:rPr>
    </w:lvl>
    <w:lvl w:ilvl="8">
      <w:start w:val="1"/>
      <w:numFmt w:val="decimal"/>
      <w:isLgl/>
      <w:lvlText w:val="%1.%2.%3.%4.%5.%6.%7.%8.%9."/>
      <w:lvlJc w:val="left"/>
      <w:pPr>
        <w:ind w:left="5360" w:hanging="1800"/>
      </w:pPr>
      <w:rPr>
        <w:rFonts w:hint="default"/>
      </w:rPr>
    </w:lvl>
  </w:abstractNum>
  <w:abstractNum w:abstractNumId="16" w15:restartNumberingAfterBreak="0">
    <w:nsid w:val="4F3C04AB"/>
    <w:multiLevelType w:val="hybridMultilevel"/>
    <w:tmpl w:val="DE8055BE"/>
    <w:numStyleLink w:val="1"/>
  </w:abstractNum>
  <w:abstractNum w:abstractNumId="17" w15:restartNumberingAfterBreak="0">
    <w:nsid w:val="55450043"/>
    <w:multiLevelType w:val="multilevel"/>
    <w:tmpl w:val="65888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EE5C15"/>
    <w:multiLevelType w:val="multilevel"/>
    <w:tmpl w:val="C5FCF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6449FC"/>
    <w:multiLevelType w:val="multilevel"/>
    <w:tmpl w:val="820C82B0"/>
    <w:lvl w:ilvl="0">
      <w:start w:val="6"/>
      <w:numFmt w:val="decimal"/>
      <w:lvlText w:val="%1"/>
      <w:lvlJc w:val="left"/>
      <w:pPr>
        <w:tabs>
          <w:tab w:val="num" w:pos="360"/>
        </w:tabs>
        <w:ind w:left="360" w:hanging="360"/>
      </w:pPr>
    </w:lvl>
    <w:lvl w:ilvl="1">
      <w:start w:val="1"/>
      <w:numFmt w:val="decimal"/>
      <w:lvlText w:val="%1.%2"/>
      <w:lvlJc w:val="left"/>
      <w:pPr>
        <w:tabs>
          <w:tab w:val="num" w:pos="786"/>
        </w:tabs>
        <w:ind w:left="786" w:hanging="360"/>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9D8040E"/>
    <w:multiLevelType w:val="hybridMultilevel"/>
    <w:tmpl w:val="26526C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5B2A1E2E"/>
    <w:multiLevelType w:val="multilevel"/>
    <w:tmpl w:val="06ECFD7A"/>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D13D2C"/>
    <w:multiLevelType w:val="multilevel"/>
    <w:tmpl w:val="ED707B8C"/>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sz w:val="24"/>
        <w:szCs w:val="24"/>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2EF4793"/>
    <w:multiLevelType w:val="multilevel"/>
    <w:tmpl w:val="37B45B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64C23C53"/>
    <w:multiLevelType w:val="multilevel"/>
    <w:tmpl w:val="F13062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CE3F46"/>
    <w:multiLevelType w:val="multilevel"/>
    <w:tmpl w:val="4BB0FF04"/>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x-none"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9650A9"/>
    <w:multiLevelType w:val="multilevel"/>
    <w:tmpl w:val="C8F2A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6148A5"/>
    <w:multiLevelType w:val="hybridMultilevel"/>
    <w:tmpl w:val="3F8400B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15:restartNumberingAfterBreak="0">
    <w:nsid w:val="719B1039"/>
    <w:multiLevelType w:val="multilevel"/>
    <w:tmpl w:val="CD723A1E"/>
    <w:lvl w:ilvl="0">
      <w:start w:val="3"/>
      <w:numFmt w:val="decimal"/>
      <w:lvlText w:val="%1."/>
      <w:lvlJc w:val="left"/>
      <w:pPr>
        <w:tabs>
          <w:tab w:val="num" w:pos="360"/>
        </w:tabs>
        <w:ind w:left="360" w:hanging="360"/>
      </w:pPr>
      <w:rPr>
        <w:rFonts w:hint="default"/>
        <w:color w:val="000000"/>
      </w:rPr>
    </w:lvl>
    <w:lvl w:ilvl="1">
      <w:start w:val="4"/>
      <w:numFmt w:val="decimal"/>
      <w:isLgl/>
      <w:lvlText w:val="%1.%2."/>
      <w:lvlJc w:val="left"/>
      <w:pPr>
        <w:tabs>
          <w:tab w:val="num" w:pos="1632"/>
        </w:tabs>
        <w:ind w:left="1632" w:hanging="552"/>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73252DBD"/>
    <w:multiLevelType w:val="multilevel"/>
    <w:tmpl w:val="DAC07EA8"/>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sz w:val="24"/>
        <w:szCs w:val="24"/>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8E533CE"/>
    <w:multiLevelType w:val="multilevel"/>
    <w:tmpl w:val="433A71B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9E7CBB"/>
    <w:multiLevelType w:val="multilevel"/>
    <w:tmpl w:val="CE148AE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30"/>
  </w:num>
  <w:num w:numId="7">
    <w:abstractNumId w:val="3"/>
  </w:num>
  <w:num w:numId="8">
    <w:abstractNumId w:val="7"/>
  </w:num>
  <w:num w:numId="9">
    <w:abstractNumId w:val="4"/>
  </w:num>
  <w:num w:numId="10">
    <w:abstractNumId w:val="5"/>
  </w:num>
  <w:num w:numId="11">
    <w:abstractNumId w:val="0"/>
  </w:num>
  <w:num w:numId="12">
    <w:abstractNumId w:val="20"/>
  </w:num>
  <w:num w:numId="13">
    <w:abstractNumId w:val="1"/>
  </w:num>
  <w:num w:numId="14">
    <w:abstractNumId w:val="27"/>
  </w:num>
  <w:num w:numId="15">
    <w:abstractNumId w:val="22"/>
  </w:num>
  <w:num w:numId="16">
    <w:abstractNumId w:val="29"/>
  </w:num>
  <w:num w:numId="17">
    <w:abstractNumId w:val="11"/>
  </w:num>
  <w:num w:numId="18">
    <w:abstractNumId w:val="6"/>
  </w:num>
  <w:num w:numId="19">
    <w:abstractNumId w:val="16"/>
  </w:num>
  <w:num w:numId="20">
    <w:abstractNumId w:val="18"/>
  </w:num>
  <w:num w:numId="21">
    <w:abstractNumId w:val="13"/>
  </w:num>
  <w:num w:numId="22">
    <w:abstractNumId w:val="25"/>
  </w:num>
  <w:num w:numId="23">
    <w:abstractNumId w:val="21"/>
  </w:num>
  <w:num w:numId="24">
    <w:abstractNumId w:val="12"/>
  </w:num>
  <w:num w:numId="25">
    <w:abstractNumId w:val="26"/>
  </w:num>
  <w:num w:numId="26">
    <w:abstractNumId w:val="24"/>
  </w:num>
  <w:num w:numId="27">
    <w:abstractNumId w:val="10"/>
  </w:num>
  <w:num w:numId="28">
    <w:abstractNumId w:val="17"/>
  </w:num>
  <w:num w:numId="29">
    <w:abstractNumId w:val="14"/>
  </w:num>
  <w:num w:numId="30">
    <w:abstractNumId w:val="15"/>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F1"/>
    <w:rsid w:val="00263786"/>
    <w:rsid w:val="00564A0C"/>
    <w:rsid w:val="006D4B72"/>
    <w:rsid w:val="007A75A6"/>
    <w:rsid w:val="008520F1"/>
    <w:rsid w:val="008D3DF9"/>
    <w:rsid w:val="009B5F53"/>
    <w:rsid w:val="00AF3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13B4"/>
  <w15:chartTrackingRefBased/>
  <w15:docId w15:val="{47BFCBBF-B579-418B-9388-B5D7F2E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7A75A6"/>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nhideWhenUsed/>
    <w:qFormat/>
    <w:rsid w:val="007A75A6"/>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4">
    <w:name w:val="heading 4"/>
    <w:basedOn w:val="a"/>
    <w:next w:val="a"/>
    <w:link w:val="40"/>
    <w:unhideWhenUsed/>
    <w:qFormat/>
    <w:rsid w:val="007A75A6"/>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A75A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7A75A6"/>
    <w:rPr>
      <w:rFonts w:ascii="Calibri Light" w:eastAsia="Times New Roman" w:hAnsi="Calibri Light" w:cs="Times New Roman"/>
      <w:b/>
      <w:bCs/>
      <w:i/>
      <w:iCs/>
      <w:sz w:val="28"/>
      <w:szCs w:val="28"/>
      <w:lang w:eastAsia="ru-RU"/>
    </w:rPr>
  </w:style>
  <w:style w:type="character" w:customStyle="1" w:styleId="40">
    <w:name w:val="Заголовок 4 Знак"/>
    <w:basedOn w:val="a0"/>
    <w:link w:val="4"/>
    <w:rsid w:val="007A75A6"/>
    <w:rPr>
      <w:rFonts w:ascii="Calibri" w:eastAsia="Times New Roman" w:hAnsi="Calibri" w:cs="Times New Roman"/>
      <w:b/>
      <w:bCs/>
      <w:sz w:val="28"/>
      <w:szCs w:val="28"/>
      <w:lang w:val="x-none" w:eastAsia="x-none"/>
    </w:rPr>
  </w:style>
  <w:style w:type="numbering" w:customStyle="1" w:styleId="12">
    <w:name w:val="Нет списка1"/>
    <w:next w:val="a2"/>
    <w:semiHidden/>
    <w:rsid w:val="007A75A6"/>
  </w:style>
  <w:style w:type="paragraph" w:styleId="a3">
    <w:name w:val="header"/>
    <w:basedOn w:val="a"/>
    <w:link w:val="a4"/>
    <w:rsid w:val="007A75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sid w:val="007A75A6"/>
    <w:rPr>
      <w:rFonts w:ascii="Times New Roman" w:eastAsia="Times New Roman" w:hAnsi="Times New Roman" w:cs="Times New Roman"/>
      <w:sz w:val="24"/>
      <w:szCs w:val="24"/>
      <w:lang w:val="x-none" w:eastAsia="x-none"/>
    </w:rPr>
  </w:style>
  <w:style w:type="character" w:styleId="a5">
    <w:name w:val="page number"/>
    <w:basedOn w:val="a0"/>
    <w:rsid w:val="007A75A6"/>
  </w:style>
  <w:style w:type="paragraph" w:customStyle="1" w:styleId="a6">
    <w:name w:val="Знак"/>
    <w:basedOn w:val="a"/>
    <w:rsid w:val="007A75A6"/>
    <w:pPr>
      <w:spacing w:line="240" w:lineRule="exact"/>
    </w:pPr>
    <w:rPr>
      <w:rFonts w:ascii="Verdana" w:eastAsia="Times New Roman" w:hAnsi="Verdana" w:cs="Verdana"/>
      <w:sz w:val="20"/>
      <w:szCs w:val="20"/>
      <w:lang w:val="en-US"/>
    </w:rPr>
  </w:style>
  <w:style w:type="paragraph" w:styleId="a7">
    <w:name w:val="footer"/>
    <w:basedOn w:val="a"/>
    <w:link w:val="a8"/>
    <w:rsid w:val="007A75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7A75A6"/>
    <w:rPr>
      <w:rFonts w:ascii="Times New Roman" w:eastAsia="Times New Roman" w:hAnsi="Times New Roman" w:cs="Times New Roman"/>
      <w:sz w:val="24"/>
      <w:szCs w:val="24"/>
      <w:lang w:val="x-none" w:eastAsia="x-none"/>
    </w:rPr>
  </w:style>
  <w:style w:type="paragraph" w:customStyle="1" w:styleId="a9">
    <w:basedOn w:val="a"/>
    <w:next w:val="aa"/>
    <w:link w:val="ab"/>
    <w:qFormat/>
    <w:rsid w:val="007A75A6"/>
    <w:pPr>
      <w:spacing w:after="0" w:line="240" w:lineRule="auto"/>
      <w:jc w:val="center"/>
    </w:pPr>
    <w:rPr>
      <w:b/>
      <w:sz w:val="28"/>
    </w:rPr>
  </w:style>
  <w:style w:type="character" w:customStyle="1" w:styleId="ab">
    <w:name w:val="Название Знак"/>
    <w:link w:val="a9"/>
    <w:rsid w:val="007A75A6"/>
    <w:rPr>
      <w:b/>
      <w:sz w:val="28"/>
    </w:rPr>
  </w:style>
  <w:style w:type="paragraph" w:styleId="ac">
    <w:name w:val="Body Text"/>
    <w:basedOn w:val="a"/>
    <w:link w:val="ad"/>
    <w:rsid w:val="007A75A6"/>
    <w:pPr>
      <w:spacing w:after="0" w:line="240" w:lineRule="auto"/>
      <w:jc w:val="both"/>
    </w:pPr>
    <w:rPr>
      <w:rFonts w:ascii="Courier New" w:eastAsia="Times New Roman" w:hAnsi="Courier New" w:cs="Times New Roman"/>
      <w:sz w:val="24"/>
      <w:szCs w:val="20"/>
      <w:lang w:val="x-none" w:eastAsia="x-none"/>
    </w:rPr>
  </w:style>
  <w:style w:type="character" w:customStyle="1" w:styleId="ad">
    <w:name w:val="Основной текст Знак"/>
    <w:basedOn w:val="a0"/>
    <w:link w:val="ac"/>
    <w:rsid w:val="007A75A6"/>
    <w:rPr>
      <w:rFonts w:ascii="Courier New" w:eastAsia="Times New Roman" w:hAnsi="Courier New" w:cs="Times New Roman"/>
      <w:sz w:val="24"/>
      <w:szCs w:val="20"/>
      <w:lang w:val="x-none" w:eastAsia="x-none"/>
    </w:rPr>
  </w:style>
  <w:style w:type="paragraph" w:styleId="ae">
    <w:name w:val="Body Text Indent"/>
    <w:basedOn w:val="a"/>
    <w:link w:val="af"/>
    <w:rsid w:val="007A75A6"/>
    <w:pPr>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A75A6"/>
    <w:rPr>
      <w:rFonts w:ascii="Times New Roman" w:eastAsia="Times New Roman" w:hAnsi="Times New Roman" w:cs="Times New Roman"/>
      <w:sz w:val="20"/>
      <w:szCs w:val="20"/>
      <w:lang w:eastAsia="ru-RU"/>
    </w:rPr>
  </w:style>
  <w:style w:type="paragraph" w:styleId="3">
    <w:name w:val="Body Text Indent 3"/>
    <w:basedOn w:val="a"/>
    <w:link w:val="30"/>
    <w:rsid w:val="007A75A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7A75A6"/>
    <w:rPr>
      <w:rFonts w:ascii="Times New Roman" w:eastAsia="Times New Roman" w:hAnsi="Times New Roman" w:cs="Times New Roman"/>
      <w:sz w:val="16"/>
      <w:szCs w:val="16"/>
      <w:lang w:val="x-none" w:eastAsia="x-none"/>
    </w:rPr>
  </w:style>
  <w:style w:type="paragraph" w:customStyle="1" w:styleId="ConsNormal">
    <w:name w:val="ConsNormal"/>
    <w:rsid w:val="007A75A6"/>
    <w:pPr>
      <w:widowControl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7A75A6"/>
    <w:pPr>
      <w:spacing w:after="120" w:line="240" w:lineRule="atLeast"/>
      <w:ind w:firstLine="567"/>
      <w:jc w:val="both"/>
    </w:pPr>
    <w:rPr>
      <w:rFonts w:ascii="Times New Roman" w:eastAsia="Times New Roman" w:hAnsi="Times New Roman" w:cs="Times New Roman"/>
      <w:sz w:val="24"/>
      <w:szCs w:val="20"/>
      <w:lang w:eastAsia="ru-RU"/>
    </w:rPr>
  </w:style>
  <w:style w:type="paragraph" w:customStyle="1" w:styleId="ConsNonformat">
    <w:name w:val="ConsNonformat"/>
    <w:rsid w:val="007A75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7A7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rsid w:val="007A75A6"/>
    <w:pPr>
      <w:spacing w:before="75" w:after="75" w:line="240" w:lineRule="auto"/>
      <w:ind w:left="150" w:right="150"/>
      <w:jc w:val="both"/>
    </w:pPr>
    <w:rPr>
      <w:rFonts w:ascii="Times New Roman" w:eastAsia="Times New Roman" w:hAnsi="Times New Roman" w:cs="Times New Roman"/>
      <w:color w:val="000000"/>
      <w:sz w:val="18"/>
      <w:szCs w:val="18"/>
      <w:lang w:eastAsia="ru-RU"/>
    </w:rPr>
  </w:style>
  <w:style w:type="paragraph" w:styleId="af1">
    <w:name w:val="Balloon Text"/>
    <w:basedOn w:val="a"/>
    <w:link w:val="af2"/>
    <w:rsid w:val="007A75A6"/>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7A75A6"/>
    <w:rPr>
      <w:rFonts w:ascii="Tahoma" w:eastAsia="Times New Roman" w:hAnsi="Tahoma" w:cs="Times New Roman"/>
      <w:sz w:val="16"/>
      <w:szCs w:val="16"/>
      <w:lang w:val="x-none" w:eastAsia="x-none"/>
    </w:rPr>
  </w:style>
  <w:style w:type="character" w:styleId="af3">
    <w:name w:val="annotation reference"/>
    <w:rsid w:val="007A75A6"/>
    <w:rPr>
      <w:sz w:val="16"/>
      <w:szCs w:val="16"/>
    </w:rPr>
  </w:style>
  <w:style w:type="paragraph" w:styleId="af4">
    <w:name w:val="annotation text"/>
    <w:basedOn w:val="a"/>
    <w:link w:val="af5"/>
    <w:rsid w:val="007A75A6"/>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7A75A6"/>
    <w:rPr>
      <w:rFonts w:ascii="Times New Roman" w:eastAsia="Times New Roman" w:hAnsi="Times New Roman" w:cs="Times New Roman"/>
      <w:sz w:val="20"/>
      <w:szCs w:val="20"/>
      <w:lang w:eastAsia="ru-RU"/>
    </w:rPr>
  </w:style>
  <w:style w:type="paragraph" w:styleId="af6">
    <w:name w:val="List Paragraph"/>
    <w:basedOn w:val="a"/>
    <w:link w:val="af7"/>
    <w:qFormat/>
    <w:rsid w:val="007A75A6"/>
    <w:pPr>
      <w:spacing w:after="200" w:line="276" w:lineRule="auto"/>
      <w:ind w:left="720"/>
      <w:contextualSpacing/>
    </w:pPr>
    <w:rPr>
      <w:rFonts w:ascii="Calibri" w:eastAsia="Calibri" w:hAnsi="Calibri" w:cs="Times New Roman"/>
      <w:lang w:val="x-none"/>
    </w:rPr>
  </w:style>
  <w:style w:type="character" w:customStyle="1" w:styleId="af7">
    <w:name w:val="Абзац списка Знак"/>
    <w:link w:val="af6"/>
    <w:rsid w:val="007A75A6"/>
    <w:rPr>
      <w:rFonts w:ascii="Calibri" w:eastAsia="Calibri" w:hAnsi="Calibri" w:cs="Times New Roman"/>
      <w:lang w:val="x-none"/>
    </w:rPr>
  </w:style>
  <w:style w:type="numbering" w:customStyle="1" w:styleId="1">
    <w:name w:val="Импортированный стиль 1"/>
    <w:rsid w:val="007A75A6"/>
    <w:pPr>
      <w:numPr>
        <w:numId w:val="18"/>
      </w:numPr>
    </w:pPr>
  </w:style>
  <w:style w:type="paragraph" w:styleId="af8">
    <w:name w:val="annotation subject"/>
    <w:basedOn w:val="af4"/>
    <w:next w:val="af4"/>
    <w:link w:val="af9"/>
    <w:rsid w:val="007A75A6"/>
    <w:rPr>
      <w:b/>
      <w:bCs/>
      <w:lang w:val="x-none" w:eastAsia="x-none"/>
    </w:rPr>
  </w:style>
  <w:style w:type="character" w:customStyle="1" w:styleId="af9">
    <w:name w:val="Тема примечания Знак"/>
    <w:basedOn w:val="af5"/>
    <w:link w:val="af8"/>
    <w:rsid w:val="007A75A6"/>
    <w:rPr>
      <w:rFonts w:ascii="Times New Roman" w:eastAsia="Times New Roman" w:hAnsi="Times New Roman" w:cs="Times New Roman"/>
      <w:b/>
      <w:bCs/>
      <w:sz w:val="20"/>
      <w:szCs w:val="20"/>
      <w:lang w:val="x-none" w:eastAsia="x-none"/>
    </w:rPr>
  </w:style>
  <w:style w:type="character" w:customStyle="1" w:styleId="Footnote">
    <w:name w:val="Footnote_"/>
    <w:link w:val="Footnote0"/>
    <w:rsid w:val="007A75A6"/>
    <w:rPr>
      <w:i/>
      <w:iCs/>
      <w:sz w:val="19"/>
      <w:szCs w:val="19"/>
      <w:shd w:val="clear" w:color="auto" w:fill="FFFFFF"/>
    </w:rPr>
  </w:style>
  <w:style w:type="paragraph" w:customStyle="1" w:styleId="Footnote0">
    <w:name w:val="Footnote"/>
    <w:basedOn w:val="a"/>
    <w:link w:val="Footnote"/>
    <w:rsid w:val="007A75A6"/>
    <w:pPr>
      <w:widowControl w:val="0"/>
      <w:shd w:val="clear" w:color="auto" w:fill="FFFFFF"/>
      <w:spacing w:after="0" w:line="254" w:lineRule="auto"/>
      <w:jc w:val="both"/>
    </w:pPr>
    <w:rPr>
      <w:i/>
      <w:iCs/>
      <w:sz w:val="19"/>
      <w:szCs w:val="19"/>
    </w:rPr>
  </w:style>
  <w:style w:type="paragraph" w:customStyle="1" w:styleId="s1">
    <w:name w:val="s_1"/>
    <w:basedOn w:val="a"/>
    <w:rsid w:val="007A7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iPriority w:val="99"/>
    <w:unhideWhenUsed/>
    <w:rsid w:val="007A75A6"/>
    <w:rPr>
      <w:color w:val="0000FF"/>
      <w:u w:val="single"/>
    </w:rPr>
  </w:style>
  <w:style w:type="table" w:styleId="afb">
    <w:name w:val="Table Grid"/>
    <w:basedOn w:val="a1"/>
    <w:uiPriority w:val="39"/>
    <w:rsid w:val="007A7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rsid w:val="007A75A6"/>
    <w:pPr>
      <w:spacing w:after="0" w:line="240" w:lineRule="auto"/>
    </w:pPr>
    <w:rPr>
      <w:rFonts w:ascii="Tahoma" w:eastAsia="Times New Roman" w:hAnsi="Tahoma" w:cs="Times New Roman"/>
      <w:sz w:val="20"/>
      <w:szCs w:val="20"/>
      <w:lang w:eastAsia="ru-RU"/>
    </w:rPr>
  </w:style>
  <w:style w:type="character" w:customStyle="1" w:styleId="afd">
    <w:name w:val="Текст сноски Знак"/>
    <w:basedOn w:val="a0"/>
    <w:link w:val="afc"/>
    <w:uiPriority w:val="99"/>
    <w:rsid w:val="007A75A6"/>
    <w:rPr>
      <w:rFonts w:ascii="Tahoma" w:eastAsia="Times New Roman" w:hAnsi="Tahoma" w:cs="Times New Roman"/>
      <w:sz w:val="20"/>
      <w:szCs w:val="20"/>
      <w:lang w:eastAsia="ru-RU"/>
    </w:rPr>
  </w:style>
  <w:style w:type="character" w:styleId="afe">
    <w:name w:val="footnote reference"/>
    <w:uiPriority w:val="99"/>
    <w:rsid w:val="007A75A6"/>
    <w:rPr>
      <w:rFonts w:cs="Times New Roman"/>
      <w:vertAlign w:val="superscript"/>
    </w:rPr>
  </w:style>
  <w:style w:type="paragraph" w:styleId="aff">
    <w:name w:val="Plain Text"/>
    <w:basedOn w:val="a"/>
    <w:link w:val="aff0"/>
    <w:rsid w:val="007A75A6"/>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7A75A6"/>
    <w:rPr>
      <w:rFonts w:ascii="Courier New" w:eastAsia="Times New Roman" w:hAnsi="Courier New" w:cs="Times New Roman"/>
      <w:sz w:val="20"/>
      <w:szCs w:val="20"/>
      <w:lang w:eastAsia="ru-RU"/>
    </w:rPr>
  </w:style>
  <w:style w:type="paragraph" w:styleId="aa">
    <w:name w:val="Title"/>
    <w:basedOn w:val="a"/>
    <w:next w:val="a"/>
    <w:link w:val="aff1"/>
    <w:uiPriority w:val="10"/>
    <w:qFormat/>
    <w:rsid w:val="007A75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a"/>
    <w:uiPriority w:val="10"/>
    <w:rsid w:val="007A75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403138105/b1a4b62d395caf56175bd62dfdc90d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7969</Words>
  <Characters>45424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 Антон Алексеевич</dc:creator>
  <cp:keywords/>
  <dc:description/>
  <cp:lastModifiedBy>Полозов Антон Алексеевич</cp:lastModifiedBy>
  <cp:revision>8</cp:revision>
  <dcterms:created xsi:type="dcterms:W3CDTF">2022-09-19T10:55:00Z</dcterms:created>
  <dcterms:modified xsi:type="dcterms:W3CDTF">2022-11-30T06:26:00Z</dcterms:modified>
</cp:coreProperties>
</file>